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25E29" w14:textId="77777777" w:rsidR="000B4774" w:rsidRPr="00A80301" w:rsidRDefault="00D116CE">
      <w:pPr>
        <w:rPr>
          <w:rFonts w:ascii="Arial" w:hAnsi="Arial" w:cs="Arial"/>
          <w:b/>
          <w:sz w:val="32"/>
          <w:szCs w:val="32"/>
        </w:rPr>
      </w:pPr>
      <w:r w:rsidRPr="00A80301">
        <w:rPr>
          <w:rFonts w:ascii="Arial" w:hAnsi="Arial" w:cs="Arial"/>
          <w:b/>
          <w:sz w:val="32"/>
          <w:szCs w:val="32"/>
        </w:rPr>
        <w:t>NOMIN</w:t>
      </w:r>
      <w:r w:rsidR="00E33003" w:rsidRPr="00A80301">
        <w:rPr>
          <w:rFonts w:ascii="Arial" w:hAnsi="Arial" w:cs="Arial"/>
          <w:b/>
          <w:sz w:val="32"/>
          <w:szCs w:val="32"/>
        </w:rPr>
        <w:t>ATION OF NEW EXTERNAL EXAMINERS</w:t>
      </w:r>
    </w:p>
    <w:p w14:paraId="16B34B79" w14:textId="77777777" w:rsidR="00D116CE" w:rsidRPr="00A80301" w:rsidRDefault="00D116CE">
      <w:pPr>
        <w:rPr>
          <w:rFonts w:ascii="Arial" w:hAnsi="Arial" w:cs="Arial"/>
          <w:sz w:val="23"/>
          <w:szCs w:val="23"/>
        </w:rPr>
      </w:pPr>
    </w:p>
    <w:p w14:paraId="77632F1B" w14:textId="78018521" w:rsidR="00CF1F3E" w:rsidRPr="00A80301" w:rsidRDefault="00D116CE">
      <w:pPr>
        <w:rPr>
          <w:rFonts w:ascii="Arial" w:hAnsi="Arial" w:cs="Arial"/>
          <w:b/>
          <w:sz w:val="22"/>
          <w:szCs w:val="22"/>
        </w:rPr>
      </w:pPr>
      <w:r w:rsidRPr="00A80301">
        <w:rPr>
          <w:rFonts w:ascii="Arial" w:hAnsi="Arial" w:cs="Arial"/>
          <w:b/>
          <w:sz w:val="22"/>
          <w:szCs w:val="22"/>
        </w:rPr>
        <w:t xml:space="preserve">Full </w:t>
      </w:r>
      <w:r w:rsidR="00DB1BBA">
        <w:rPr>
          <w:rFonts w:ascii="Arial" w:hAnsi="Arial" w:cs="Arial"/>
          <w:b/>
          <w:sz w:val="22"/>
          <w:szCs w:val="22"/>
        </w:rPr>
        <w:t>n</w:t>
      </w:r>
      <w:r w:rsidRPr="00A80301">
        <w:rPr>
          <w:rFonts w:ascii="Arial" w:hAnsi="Arial" w:cs="Arial"/>
          <w:b/>
          <w:sz w:val="22"/>
          <w:szCs w:val="22"/>
        </w:rPr>
        <w:t>ame of the Sub-Board for which the new examiner will be acting: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1"/>
      </w:tblGrid>
      <w:tr w:rsidR="00E33003" w:rsidRPr="00A80301" w14:paraId="7C71CC40" w14:textId="77777777" w:rsidTr="003E08C7">
        <w:tc>
          <w:tcPr>
            <w:tcW w:w="9277" w:type="dxa"/>
            <w:shd w:val="clear" w:color="auto" w:fill="auto"/>
          </w:tcPr>
          <w:p w14:paraId="331309F5" w14:textId="77777777" w:rsidR="00E33003" w:rsidRPr="00A80301" w:rsidRDefault="00E3300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4B5A1B2" w14:textId="77777777" w:rsidR="00CF1F3E" w:rsidRPr="00A80301" w:rsidRDefault="00CF1F3E">
      <w:pPr>
        <w:rPr>
          <w:rFonts w:ascii="Arial" w:hAnsi="Arial" w:cs="Arial"/>
          <w:sz w:val="22"/>
          <w:szCs w:val="22"/>
        </w:rPr>
      </w:pPr>
    </w:p>
    <w:p w14:paraId="3708F99D" w14:textId="77777777" w:rsidR="00AB0438" w:rsidRPr="00A80301" w:rsidRDefault="00AB0438">
      <w:pPr>
        <w:rPr>
          <w:rFonts w:ascii="Arial" w:hAnsi="Arial" w:cs="Arial"/>
          <w:b/>
          <w:sz w:val="22"/>
          <w:szCs w:val="22"/>
        </w:rPr>
      </w:pPr>
      <w:r w:rsidRPr="00A80301">
        <w:rPr>
          <w:rFonts w:ascii="Arial" w:hAnsi="Arial" w:cs="Arial"/>
          <w:b/>
          <w:sz w:val="22"/>
          <w:szCs w:val="22"/>
        </w:rPr>
        <w:t xml:space="preserve">Academic year when appointment will commence: </w:t>
      </w:r>
    </w:p>
    <w:p w14:paraId="6E5CCE9B" w14:textId="77777777" w:rsidR="00CF1F3E" w:rsidRPr="00E17177" w:rsidRDefault="00C12105">
      <w:pPr>
        <w:rPr>
          <w:rFonts w:ascii="Arial" w:hAnsi="Arial" w:cs="Arial"/>
          <w:sz w:val="18"/>
          <w:szCs w:val="18"/>
        </w:rPr>
      </w:pPr>
      <w:r w:rsidRPr="00E17177">
        <w:rPr>
          <w:rFonts w:ascii="Arial" w:hAnsi="Arial" w:cs="Arial"/>
          <w:sz w:val="18"/>
          <w:szCs w:val="18"/>
        </w:rPr>
        <w:t>(</w:t>
      </w:r>
      <w:r w:rsidR="00744D4E" w:rsidRPr="00E17177">
        <w:rPr>
          <w:rFonts w:ascii="Arial" w:hAnsi="Arial" w:cs="Arial"/>
          <w:sz w:val="18"/>
          <w:szCs w:val="18"/>
        </w:rPr>
        <w:t>N.B.</w:t>
      </w:r>
      <w:r w:rsidR="00D16324" w:rsidRPr="00E17177">
        <w:rPr>
          <w:rFonts w:ascii="Arial" w:hAnsi="Arial" w:cs="Arial"/>
          <w:sz w:val="18"/>
          <w:szCs w:val="18"/>
        </w:rPr>
        <w:t xml:space="preserve"> </w:t>
      </w:r>
      <w:r w:rsidR="00F833F0" w:rsidRPr="00E17177">
        <w:rPr>
          <w:rFonts w:ascii="Arial" w:hAnsi="Arial" w:cs="Arial"/>
          <w:sz w:val="18"/>
          <w:szCs w:val="18"/>
        </w:rPr>
        <w:t>postgraduate examining for 1</w:t>
      </w:r>
      <w:r w:rsidR="005353C2">
        <w:rPr>
          <w:rFonts w:ascii="Arial" w:hAnsi="Arial" w:cs="Arial"/>
          <w:sz w:val="18"/>
          <w:szCs w:val="18"/>
        </w:rPr>
        <w:t>9</w:t>
      </w:r>
      <w:r w:rsidR="00F833F0" w:rsidRPr="00E17177">
        <w:rPr>
          <w:rFonts w:ascii="Arial" w:hAnsi="Arial" w:cs="Arial"/>
          <w:sz w:val="18"/>
          <w:szCs w:val="18"/>
        </w:rPr>
        <w:t>/</w:t>
      </w:r>
      <w:r w:rsidR="005353C2">
        <w:rPr>
          <w:rFonts w:ascii="Arial" w:hAnsi="Arial" w:cs="Arial"/>
          <w:sz w:val="18"/>
          <w:szCs w:val="18"/>
        </w:rPr>
        <w:t>20</w:t>
      </w:r>
      <w:r w:rsidR="00F833F0" w:rsidRPr="00E17177">
        <w:rPr>
          <w:rFonts w:ascii="Arial" w:hAnsi="Arial" w:cs="Arial"/>
          <w:sz w:val="18"/>
          <w:szCs w:val="18"/>
        </w:rPr>
        <w:t xml:space="preserve"> awards </w:t>
      </w:r>
      <w:r w:rsidR="008769DF">
        <w:rPr>
          <w:rFonts w:ascii="Arial" w:hAnsi="Arial" w:cs="Arial"/>
          <w:sz w:val="18"/>
          <w:szCs w:val="18"/>
        </w:rPr>
        <w:t xml:space="preserve">taking place </w:t>
      </w:r>
      <w:r w:rsidR="00F833F0" w:rsidRPr="00E17177">
        <w:rPr>
          <w:rFonts w:ascii="Arial" w:hAnsi="Arial" w:cs="Arial"/>
          <w:sz w:val="18"/>
          <w:szCs w:val="18"/>
        </w:rPr>
        <w:t xml:space="preserve">in </w:t>
      </w:r>
      <w:r w:rsidR="00771801">
        <w:rPr>
          <w:rFonts w:ascii="Arial" w:hAnsi="Arial" w:cs="Arial"/>
          <w:sz w:val="18"/>
          <w:szCs w:val="18"/>
        </w:rPr>
        <w:t>autumn</w:t>
      </w:r>
      <w:r w:rsidR="00F833F0" w:rsidRPr="00E17177">
        <w:rPr>
          <w:rFonts w:ascii="Arial" w:hAnsi="Arial" w:cs="Arial"/>
          <w:sz w:val="18"/>
          <w:szCs w:val="18"/>
        </w:rPr>
        <w:t xml:space="preserve"> </w:t>
      </w:r>
      <w:r w:rsidR="00E17177" w:rsidRPr="00E17177">
        <w:rPr>
          <w:rFonts w:ascii="Arial" w:hAnsi="Arial" w:cs="Arial"/>
          <w:sz w:val="18"/>
          <w:szCs w:val="18"/>
        </w:rPr>
        <w:t>20</w:t>
      </w:r>
      <w:r w:rsidR="005353C2">
        <w:rPr>
          <w:rFonts w:ascii="Arial" w:hAnsi="Arial" w:cs="Arial"/>
          <w:sz w:val="18"/>
          <w:szCs w:val="18"/>
        </w:rPr>
        <w:t>20</w:t>
      </w:r>
      <w:r w:rsidR="00465E08" w:rsidRPr="00E17177">
        <w:rPr>
          <w:rFonts w:ascii="Arial" w:hAnsi="Arial" w:cs="Arial"/>
          <w:sz w:val="18"/>
          <w:szCs w:val="18"/>
        </w:rPr>
        <w:t xml:space="preserve"> </w:t>
      </w:r>
      <w:r w:rsidR="008769DF">
        <w:rPr>
          <w:rFonts w:ascii="Arial" w:hAnsi="Arial" w:cs="Arial"/>
          <w:sz w:val="18"/>
          <w:szCs w:val="18"/>
        </w:rPr>
        <w:t>w</w:t>
      </w:r>
      <w:r w:rsidR="00771801">
        <w:rPr>
          <w:rFonts w:ascii="Arial" w:hAnsi="Arial" w:cs="Arial"/>
          <w:sz w:val="18"/>
          <w:szCs w:val="18"/>
        </w:rPr>
        <w:t xml:space="preserve">ould </w:t>
      </w:r>
      <w:r w:rsidR="00465E08" w:rsidRPr="00E17177">
        <w:rPr>
          <w:rFonts w:ascii="Arial" w:hAnsi="Arial" w:cs="Arial"/>
          <w:sz w:val="18"/>
          <w:szCs w:val="18"/>
        </w:rPr>
        <w:t xml:space="preserve">count as </w:t>
      </w:r>
      <w:r w:rsidR="00F833F0" w:rsidRPr="00E17177">
        <w:rPr>
          <w:rFonts w:ascii="Arial" w:hAnsi="Arial" w:cs="Arial"/>
          <w:sz w:val="18"/>
          <w:szCs w:val="18"/>
        </w:rPr>
        <w:t>1</w:t>
      </w:r>
      <w:r w:rsidR="005353C2">
        <w:rPr>
          <w:rFonts w:ascii="Arial" w:hAnsi="Arial" w:cs="Arial"/>
          <w:sz w:val="18"/>
          <w:szCs w:val="18"/>
        </w:rPr>
        <w:t>9</w:t>
      </w:r>
      <w:r w:rsidR="00F833F0" w:rsidRPr="00E17177">
        <w:rPr>
          <w:rFonts w:ascii="Arial" w:hAnsi="Arial" w:cs="Arial"/>
          <w:sz w:val="18"/>
          <w:szCs w:val="18"/>
        </w:rPr>
        <w:t>/</w:t>
      </w:r>
      <w:r w:rsidR="005353C2">
        <w:rPr>
          <w:rFonts w:ascii="Arial" w:hAnsi="Arial" w:cs="Arial"/>
          <w:sz w:val="18"/>
          <w:szCs w:val="18"/>
        </w:rPr>
        <w:t>20</w:t>
      </w:r>
      <w:r w:rsidR="00F833F0" w:rsidRPr="00E17177">
        <w:rPr>
          <w:rFonts w:ascii="Arial" w:hAnsi="Arial" w:cs="Arial"/>
          <w:sz w:val="18"/>
          <w:szCs w:val="18"/>
        </w:rPr>
        <w:t xml:space="preserve"> appointment</w:t>
      </w:r>
      <w:r w:rsidR="00AB0438" w:rsidRPr="00E17177"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FD414C" w:rsidRPr="00A80301" w14:paraId="3010BA6E" w14:textId="77777777" w:rsidTr="00FD414C">
        <w:tc>
          <w:tcPr>
            <w:tcW w:w="9243" w:type="dxa"/>
          </w:tcPr>
          <w:p w14:paraId="796EF097" w14:textId="77777777" w:rsidR="00FD414C" w:rsidRPr="00A80301" w:rsidRDefault="00FD414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CCE541" w14:textId="77777777" w:rsidR="00FD414C" w:rsidRPr="00A80301" w:rsidRDefault="00FD414C">
      <w:pPr>
        <w:rPr>
          <w:rFonts w:ascii="Arial" w:hAnsi="Arial" w:cs="Arial"/>
          <w:sz w:val="22"/>
          <w:szCs w:val="22"/>
        </w:rPr>
      </w:pPr>
    </w:p>
    <w:p w14:paraId="2B83B98B" w14:textId="77777777" w:rsidR="00E33003" w:rsidRPr="00A80301" w:rsidRDefault="004F18D6" w:rsidP="004F18D6">
      <w:pPr>
        <w:rPr>
          <w:rFonts w:ascii="Arial" w:hAnsi="Arial" w:cs="Arial"/>
          <w:b/>
          <w:sz w:val="22"/>
          <w:szCs w:val="22"/>
        </w:rPr>
      </w:pPr>
      <w:r w:rsidRPr="00A80301">
        <w:rPr>
          <w:rFonts w:ascii="Arial" w:hAnsi="Arial" w:cs="Arial"/>
          <w:b/>
          <w:sz w:val="22"/>
          <w:szCs w:val="22"/>
        </w:rPr>
        <w:t>Details of Previous Examiner for the Sub-Board: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6399"/>
      </w:tblGrid>
      <w:tr w:rsidR="00E33003" w:rsidRPr="00A80301" w14:paraId="3BA46DAA" w14:textId="77777777" w:rsidTr="00E33003">
        <w:tc>
          <w:tcPr>
            <w:tcW w:w="2660" w:type="dxa"/>
            <w:shd w:val="clear" w:color="auto" w:fill="auto"/>
          </w:tcPr>
          <w:p w14:paraId="7771D58C" w14:textId="77777777" w:rsidR="00E33003" w:rsidRPr="00A80301" w:rsidRDefault="006C5205" w:rsidP="004F18D6">
            <w:pPr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>Full Name</w:t>
            </w:r>
          </w:p>
        </w:tc>
        <w:tc>
          <w:tcPr>
            <w:tcW w:w="6583" w:type="dxa"/>
            <w:shd w:val="clear" w:color="auto" w:fill="auto"/>
          </w:tcPr>
          <w:p w14:paraId="651A43B5" w14:textId="77777777" w:rsidR="00E33003" w:rsidRPr="00A80301" w:rsidRDefault="00E33003" w:rsidP="004F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003" w:rsidRPr="00A80301" w14:paraId="6C4B1D3D" w14:textId="77777777" w:rsidTr="00E33003">
        <w:tc>
          <w:tcPr>
            <w:tcW w:w="2660" w:type="dxa"/>
            <w:shd w:val="clear" w:color="auto" w:fill="auto"/>
          </w:tcPr>
          <w:p w14:paraId="2E0FF6B7" w14:textId="77777777" w:rsidR="00E33003" w:rsidRPr="00A80301" w:rsidRDefault="00E33003" w:rsidP="004F18D6">
            <w:pPr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>Home institution:</w:t>
            </w:r>
          </w:p>
        </w:tc>
        <w:tc>
          <w:tcPr>
            <w:tcW w:w="6583" w:type="dxa"/>
            <w:shd w:val="clear" w:color="auto" w:fill="auto"/>
          </w:tcPr>
          <w:p w14:paraId="357889CC" w14:textId="77777777" w:rsidR="00E33003" w:rsidRPr="00A80301" w:rsidRDefault="00E33003" w:rsidP="004F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3003" w:rsidRPr="00A80301" w14:paraId="0AC882E5" w14:textId="77777777" w:rsidTr="00E33003">
        <w:tc>
          <w:tcPr>
            <w:tcW w:w="2660" w:type="dxa"/>
            <w:shd w:val="clear" w:color="auto" w:fill="auto"/>
          </w:tcPr>
          <w:p w14:paraId="18ADADF7" w14:textId="77777777" w:rsidR="00E33003" w:rsidRPr="00A80301" w:rsidRDefault="00E33003" w:rsidP="004F18D6">
            <w:pPr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>Years acted:</w:t>
            </w:r>
          </w:p>
        </w:tc>
        <w:tc>
          <w:tcPr>
            <w:tcW w:w="6583" w:type="dxa"/>
            <w:shd w:val="clear" w:color="auto" w:fill="auto"/>
          </w:tcPr>
          <w:p w14:paraId="59F7997F" w14:textId="77777777" w:rsidR="00E33003" w:rsidRPr="00A80301" w:rsidRDefault="00E33003" w:rsidP="004F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5231EE" w14:textId="77777777" w:rsidR="004F18D6" w:rsidRPr="00A80301" w:rsidRDefault="004F18D6" w:rsidP="004F18D6">
      <w:pPr>
        <w:rPr>
          <w:rFonts w:ascii="Arial" w:hAnsi="Arial" w:cs="Arial"/>
          <w:sz w:val="22"/>
          <w:szCs w:val="22"/>
        </w:rPr>
      </w:pPr>
    </w:p>
    <w:p w14:paraId="71524DC7" w14:textId="77777777" w:rsidR="005F347C" w:rsidRPr="00A80301" w:rsidRDefault="004F18D6" w:rsidP="004F18D6">
      <w:pPr>
        <w:tabs>
          <w:tab w:val="left" w:pos="5793"/>
          <w:tab w:val="right" w:pos="9027"/>
        </w:tabs>
        <w:rPr>
          <w:rFonts w:ascii="Arial" w:hAnsi="Arial" w:cs="Arial"/>
          <w:b/>
          <w:sz w:val="22"/>
          <w:szCs w:val="22"/>
        </w:rPr>
      </w:pPr>
      <w:r w:rsidRPr="00A80301">
        <w:rPr>
          <w:rFonts w:ascii="Arial" w:hAnsi="Arial" w:cs="Arial"/>
          <w:b/>
          <w:sz w:val="22"/>
          <w:szCs w:val="22"/>
        </w:rPr>
        <w:t xml:space="preserve">Details of </w:t>
      </w:r>
      <w:r w:rsidR="009A5308" w:rsidRPr="00A80301">
        <w:rPr>
          <w:rFonts w:ascii="Arial" w:hAnsi="Arial" w:cs="Arial"/>
          <w:b/>
          <w:sz w:val="22"/>
          <w:szCs w:val="22"/>
        </w:rPr>
        <w:t>New</w:t>
      </w:r>
      <w:r w:rsidRPr="00A80301">
        <w:rPr>
          <w:rFonts w:ascii="Arial" w:hAnsi="Arial" w:cs="Arial"/>
          <w:b/>
          <w:sz w:val="22"/>
          <w:szCs w:val="22"/>
        </w:rPr>
        <w:t xml:space="preserve"> Examiner for the Sub-Board: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2"/>
        <w:gridCol w:w="6395"/>
      </w:tblGrid>
      <w:tr w:rsidR="005F347C" w:rsidRPr="00A80301" w14:paraId="5FC42085" w14:textId="77777777" w:rsidTr="00F833F0">
        <w:tc>
          <w:tcPr>
            <w:tcW w:w="2622" w:type="dxa"/>
          </w:tcPr>
          <w:p w14:paraId="7D7EAEB8" w14:textId="77777777" w:rsidR="005F347C" w:rsidRPr="00A80301" w:rsidRDefault="005F347C" w:rsidP="004F18D6">
            <w:pPr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 xml:space="preserve">Title (Dr/Prof etc.):  </w:t>
            </w:r>
          </w:p>
        </w:tc>
        <w:tc>
          <w:tcPr>
            <w:tcW w:w="6395" w:type="dxa"/>
          </w:tcPr>
          <w:p w14:paraId="0001CA8D" w14:textId="77777777" w:rsidR="005F347C" w:rsidRPr="00A80301" w:rsidRDefault="005F347C" w:rsidP="004F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47C" w:rsidRPr="00A80301" w14:paraId="2B1E3128" w14:textId="77777777" w:rsidTr="00F833F0">
        <w:tc>
          <w:tcPr>
            <w:tcW w:w="2622" w:type="dxa"/>
          </w:tcPr>
          <w:p w14:paraId="022068FC" w14:textId="77777777" w:rsidR="005F347C" w:rsidRPr="00A80301" w:rsidRDefault="005F347C" w:rsidP="004F18D6">
            <w:pPr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 xml:space="preserve">Full Name:  </w:t>
            </w:r>
          </w:p>
        </w:tc>
        <w:tc>
          <w:tcPr>
            <w:tcW w:w="6395" w:type="dxa"/>
          </w:tcPr>
          <w:p w14:paraId="306844A5" w14:textId="77777777" w:rsidR="005F347C" w:rsidRPr="00A80301" w:rsidRDefault="005F347C" w:rsidP="004F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47C" w:rsidRPr="00A80301" w14:paraId="3A1B41B5" w14:textId="77777777" w:rsidTr="00F833F0">
        <w:tc>
          <w:tcPr>
            <w:tcW w:w="2622" w:type="dxa"/>
          </w:tcPr>
          <w:p w14:paraId="40509363" w14:textId="77777777" w:rsidR="005F347C" w:rsidRPr="00A80301" w:rsidRDefault="005F347C" w:rsidP="004F18D6">
            <w:pPr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 xml:space="preserve">Home Institution:  </w:t>
            </w:r>
          </w:p>
        </w:tc>
        <w:tc>
          <w:tcPr>
            <w:tcW w:w="6395" w:type="dxa"/>
          </w:tcPr>
          <w:p w14:paraId="6E331E38" w14:textId="77777777" w:rsidR="005F347C" w:rsidRPr="00A80301" w:rsidRDefault="005F347C" w:rsidP="004F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3F0" w:rsidRPr="00A80301" w14:paraId="3570824D" w14:textId="77777777" w:rsidTr="00F833F0">
        <w:tc>
          <w:tcPr>
            <w:tcW w:w="2622" w:type="dxa"/>
          </w:tcPr>
          <w:p w14:paraId="42B47DDE" w14:textId="77777777" w:rsidR="00F833F0" w:rsidRPr="00A80301" w:rsidRDefault="00F833F0" w:rsidP="004F18D6">
            <w:pPr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6395" w:type="dxa"/>
          </w:tcPr>
          <w:p w14:paraId="214D8192" w14:textId="77777777" w:rsidR="00F833F0" w:rsidRPr="00A80301" w:rsidRDefault="00F833F0" w:rsidP="004F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47C" w:rsidRPr="00A80301" w14:paraId="5CA0C099" w14:textId="77777777" w:rsidTr="00F833F0">
        <w:tc>
          <w:tcPr>
            <w:tcW w:w="2622" w:type="dxa"/>
          </w:tcPr>
          <w:p w14:paraId="384389A8" w14:textId="77777777" w:rsidR="005F347C" w:rsidRPr="00A80301" w:rsidRDefault="005F347C" w:rsidP="004F18D6">
            <w:pPr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 xml:space="preserve">Email Address: </w:t>
            </w:r>
          </w:p>
        </w:tc>
        <w:tc>
          <w:tcPr>
            <w:tcW w:w="6395" w:type="dxa"/>
          </w:tcPr>
          <w:p w14:paraId="1204C907" w14:textId="77777777" w:rsidR="005F347C" w:rsidRPr="00A80301" w:rsidRDefault="005F347C" w:rsidP="004F18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098A1F" w14:textId="77777777" w:rsidR="009C2100" w:rsidRPr="00A80301" w:rsidRDefault="009C2100" w:rsidP="004F18D6">
      <w:pPr>
        <w:rPr>
          <w:rFonts w:ascii="Arial" w:hAnsi="Arial" w:cs="Arial"/>
          <w:sz w:val="22"/>
          <w:szCs w:val="22"/>
        </w:rPr>
      </w:pPr>
    </w:p>
    <w:p w14:paraId="6F04873F" w14:textId="77777777" w:rsidR="006C5205" w:rsidRPr="00A80301" w:rsidRDefault="00767C90" w:rsidP="00767C90">
      <w:pPr>
        <w:tabs>
          <w:tab w:val="left" w:pos="1189"/>
        </w:tabs>
        <w:rPr>
          <w:rFonts w:ascii="Arial" w:hAnsi="Arial" w:cs="Arial"/>
          <w:b/>
          <w:sz w:val="22"/>
          <w:szCs w:val="22"/>
        </w:rPr>
      </w:pPr>
      <w:r w:rsidRPr="00A80301">
        <w:rPr>
          <w:rFonts w:ascii="Arial" w:hAnsi="Arial" w:cs="Arial"/>
          <w:b/>
          <w:sz w:val="22"/>
          <w:szCs w:val="22"/>
        </w:rPr>
        <w:t xml:space="preserve">Please confirm the Examiner’s Ability to Act by checking the boxes below: </w:t>
      </w:r>
    </w:p>
    <w:p w14:paraId="1BC580BD" w14:textId="77777777" w:rsidR="00AB0438" w:rsidRPr="00A80301" w:rsidRDefault="00AB0438" w:rsidP="00767C90">
      <w:pPr>
        <w:tabs>
          <w:tab w:val="left" w:pos="1189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8494"/>
      </w:tblGrid>
      <w:tr w:rsidR="009C2100" w:rsidRPr="00A80301" w14:paraId="161C6E90" w14:textId="77777777" w:rsidTr="00932D9A">
        <w:sdt>
          <w:sdtPr>
            <w:rPr>
              <w:rFonts w:ascii="Arial" w:hAnsi="Arial" w:cs="Arial"/>
              <w:b/>
              <w:sz w:val="28"/>
              <w:szCs w:val="28"/>
            </w:rPr>
            <w:id w:val="-118966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02E88817" w14:textId="77777777" w:rsidR="009C2100" w:rsidRPr="00A80301" w:rsidRDefault="001219BE" w:rsidP="00A22F45">
                <w:pPr>
                  <w:tabs>
                    <w:tab w:val="left" w:pos="1189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8030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2DB97B07" w14:textId="77777777" w:rsidR="009C2100" w:rsidRPr="00A80301" w:rsidRDefault="009C2100" w:rsidP="00767C90">
            <w:pPr>
              <w:tabs>
                <w:tab w:val="left" w:pos="1189"/>
              </w:tabs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>I confirm that, to the best of my knowledge, the examiner is not a member of a governing body or committee of Birkbeck College or one of its collaborative partners, or a current employee of Birkbeck College or one of its collaborative partners.</w:t>
            </w:r>
          </w:p>
          <w:p w14:paraId="3FB17684" w14:textId="77777777" w:rsidR="002B572C" w:rsidRPr="00A80301" w:rsidRDefault="002B572C" w:rsidP="00767C90">
            <w:pPr>
              <w:tabs>
                <w:tab w:val="left" w:pos="118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2100" w:rsidRPr="00A80301" w14:paraId="1761D1B6" w14:textId="77777777" w:rsidTr="00932D9A">
        <w:sdt>
          <w:sdtPr>
            <w:rPr>
              <w:rFonts w:ascii="Arial" w:hAnsi="Arial" w:cs="Arial"/>
              <w:b/>
              <w:sz w:val="28"/>
              <w:szCs w:val="28"/>
            </w:rPr>
            <w:id w:val="-278802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5BCA3E29" w14:textId="77777777" w:rsidR="009C2100" w:rsidRPr="00A80301" w:rsidRDefault="001219BE" w:rsidP="00A22F45">
                <w:pPr>
                  <w:tabs>
                    <w:tab w:val="left" w:pos="1189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8030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78BF9F68" w14:textId="77777777" w:rsidR="009C2100" w:rsidRPr="00A80301" w:rsidRDefault="0086761A" w:rsidP="00767C90">
            <w:pPr>
              <w:tabs>
                <w:tab w:val="left" w:pos="1189"/>
              </w:tabs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>I confirm that, to the best of my knowledge, the examiner does not have a close professional, contractual or personal relationship with a member of staff or student involved with the programme of study.</w:t>
            </w:r>
          </w:p>
          <w:p w14:paraId="6A5343ED" w14:textId="77777777" w:rsidR="002B572C" w:rsidRPr="00A80301" w:rsidRDefault="002B572C" w:rsidP="00767C90">
            <w:pPr>
              <w:tabs>
                <w:tab w:val="left" w:pos="118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2100" w:rsidRPr="00A80301" w14:paraId="0E28A455" w14:textId="77777777" w:rsidTr="00932D9A">
        <w:sdt>
          <w:sdtPr>
            <w:rPr>
              <w:rFonts w:ascii="Arial" w:hAnsi="Arial" w:cs="Arial"/>
              <w:b/>
              <w:sz w:val="28"/>
              <w:szCs w:val="28"/>
            </w:rPr>
            <w:id w:val="-32899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1EB6FB33" w14:textId="77777777" w:rsidR="009C2100" w:rsidRPr="00A80301" w:rsidRDefault="001219BE" w:rsidP="00A22F45">
                <w:pPr>
                  <w:tabs>
                    <w:tab w:val="left" w:pos="1189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8030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6CCFA353" w14:textId="77777777" w:rsidR="009C2100" w:rsidRPr="00A80301" w:rsidRDefault="009C2100" w:rsidP="00767C90">
            <w:pPr>
              <w:tabs>
                <w:tab w:val="left" w:pos="1189"/>
              </w:tabs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>I confirm that, to the best of my knowledge, the examiner will not be required to assess colleagues who are recruited as students to the programme of study.</w:t>
            </w:r>
          </w:p>
          <w:p w14:paraId="74B99226" w14:textId="77777777" w:rsidR="002B572C" w:rsidRPr="00A80301" w:rsidRDefault="002B572C" w:rsidP="00767C90">
            <w:pPr>
              <w:tabs>
                <w:tab w:val="left" w:pos="118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2100" w:rsidRPr="00A80301" w14:paraId="193D11EF" w14:textId="77777777" w:rsidTr="00932D9A">
        <w:sdt>
          <w:sdtPr>
            <w:rPr>
              <w:rFonts w:ascii="Arial" w:hAnsi="Arial" w:cs="Arial"/>
              <w:b/>
              <w:sz w:val="28"/>
              <w:szCs w:val="28"/>
            </w:rPr>
            <w:id w:val="140649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48351357" w14:textId="77777777" w:rsidR="009C2100" w:rsidRPr="00A80301" w:rsidRDefault="001219BE" w:rsidP="00A22F45">
                <w:pPr>
                  <w:tabs>
                    <w:tab w:val="left" w:pos="1189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8030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3733CEDE" w14:textId="77777777" w:rsidR="009C2100" w:rsidRPr="00A80301" w:rsidRDefault="0086761A" w:rsidP="0086761A">
            <w:pPr>
              <w:tabs>
                <w:tab w:val="left" w:pos="1189"/>
              </w:tabs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>I confirm that, to the best of my knowledge, the examiner will not be in a position to influence significantly the future of students on the programme of study.</w:t>
            </w:r>
          </w:p>
          <w:p w14:paraId="5993E174" w14:textId="77777777" w:rsidR="002B572C" w:rsidRPr="00A80301" w:rsidRDefault="002B572C" w:rsidP="00767C90">
            <w:pPr>
              <w:tabs>
                <w:tab w:val="left" w:pos="118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2100" w:rsidRPr="00A80301" w14:paraId="0760B67F" w14:textId="77777777" w:rsidTr="00932D9A">
        <w:sdt>
          <w:sdtPr>
            <w:rPr>
              <w:rFonts w:ascii="Arial" w:hAnsi="Arial" w:cs="Arial"/>
              <w:b/>
              <w:sz w:val="28"/>
              <w:szCs w:val="28"/>
            </w:rPr>
            <w:id w:val="1256404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56E5BBCA" w14:textId="77777777" w:rsidR="009C2100" w:rsidRPr="00A80301" w:rsidRDefault="001219BE" w:rsidP="00A22F45">
                <w:pPr>
                  <w:tabs>
                    <w:tab w:val="left" w:pos="1189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8030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4662168A" w14:textId="77777777" w:rsidR="002B572C" w:rsidRPr="00A80301" w:rsidRDefault="009C2100" w:rsidP="00767C90">
            <w:pPr>
              <w:tabs>
                <w:tab w:val="left" w:pos="1189"/>
              </w:tabs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>I confirm that, to the best of my knowledge, the examiner is not significantly involved in recent or current substantive collaborative research activities with a member of staff closely involved in the delivery, management or assessment of the programme(s) or modules in question.</w:t>
            </w:r>
          </w:p>
          <w:p w14:paraId="3C078406" w14:textId="77777777" w:rsidR="00F833F0" w:rsidRPr="00A80301" w:rsidRDefault="00F833F0" w:rsidP="00767C90">
            <w:pPr>
              <w:tabs>
                <w:tab w:val="left" w:pos="11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100" w:rsidRPr="00A80301" w14:paraId="64910CF4" w14:textId="77777777" w:rsidTr="00932D9A">
        <w:sdt>
          <w:sdtPr>
            <w:rPr>
              <w:rFonts w:ascii="Arial" w:hAnsi="Arial" w:cs="Arial"/>
              <w:b/>
              <w:sz w:val="28"/>
              <w:szCs w:val="28"/>
            </w:rPr>
            <w:id w:val="168262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2445D139" w14:textId="77777777" w:rsidR="009C2100" w:rsidRPr="00A80301" w:rsidRDefault="001219BE" w:rsidP="00A22F45">
                <w:pPr>
                  <w:tabs>
                    <w:tab w:val="left" w:pos="1189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8030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25783C32" w14:textId="77777777" w:rsidR="009C2100" w:rsidRPr="00A80301" w:rsidRDefault="009C2100" w:rsidP="00767C90">
            <w:pPr>
              <w:tabs>
                <w:tab w:val="left" w:pos="1189"/>
              </w:tabs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>I confirm that, to the best of my knowledge, the examiner is not a former member of staff or student of Birkbeck College, or if so, that a period of at least five years has elapsed and all students taught by or with the examiner have completed their programme(s).</w:t>
            </w:r>
          </w:p>
          <w:p w14:paraId="10A9FE64" w14:textId="77777777" w:rsidR="002B572C" w:rsidRPr="00A80301" w:rsidRDefault="002B572C" w:rsidP="00767C90">
            <w:pPr>
              <w:tabs>
                <w:tab w:val="left" w:pos="118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2100" w:rsidRPr="00A80301" w14:paraId="7E76D2E5" w14:textId="77777777" w:rsidTr="00932D9A">
        <w:sdt>
          <w:sdtPr>
            <w:rPr>
              <w:rFonts w:ascii="Arial" w:hAnsi="Arial" w:cs="Arial"/>
              <w:b/>
              <w:sz w:val="28"/>
              <w:szCs w:val="28"/>
            </w:rPr>
            <w:id w:val="1918665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2BAAE98C" w14:textId="77777777" w:rsidR="009C2100" w:rsidRPr="00A80301" w:rsidRDefault="001219BE" w:rsidP="00A22F45">
                <w:pPr>
                  <w:tabs>
                    <w:tab w:val="left" w:pos="1189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8030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56CE71D4" w14:textId="77777777" w:rsidR="009C2100" w:rsidRPr="00A80301" w:rsidRDefault="00530CEB" w:rsidP="00767C90">
            <w:pPr>
              <w:tabs>
                <w:tab w:val="left" w:pos="1189"/>
              </w:tabs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>I confirm that, to the best of my knowledge, there is no reciprocal arrangement to examine cognate programmes at the external examiner’s institution.</w:t>
            </w:r>
          </w:p>
          <w:p w14:paraId="48F1C747" w14:textId="77777777" w:rsidR="002B572C" w:rsidRPr="00A80301" w:rsidRDefault="002B572C" w:rsidP="00767C90">
            <w:pPr>
              <w:tabs>
                <w:tab w:val="left" w:pos="118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2100" w:rsidRPr="00A80301" w14:paraId="39A0F466" w14:textId="77777777" w:rsidTr="00932D9A">
        <w:sdt>
          <w:sdtPr>
            <w:rPr>
              <w:rFonts w:ascii="Arial" w:hAnsi="Arial" w:cs="Arial"/>
              <w:b/>
              <w:sz w:val="28"/>
              <w:szCs w:val="28"/>
            </w:rPr>
            <w:id w:val="-125158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2F858ECF" w14:textId="77777777" w:rsidR="009C2100" w:rsidRPr="00A80301" w:rsidRDefault="001219BE" w:rsidP="00A22F45">
                <w:pPr>
                  <w:tabs>
                    <w:tab w:val="left" w:pos="1189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8030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31C4592B" w14:textId="77777777" w:rsidR="009C2100" w:rsidRPr="00A80301" w:rsidRDefault="009C2100" w:rsidP="00767C90">
            <w:pPr>
              <w:tabs>
                <w:tab w:val="left" w:pos="1189"/>
              </w:tabs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>I confirm that, to the best of my knowledge, the examiner is not succeeding an external examiner who is a colleague from the examiner's home department and institution.</w:t>
            </w:r>
          </w:p>
          <w:p w14:paraId="549D826A" w14:textId="77777777" w:rsidR="002B572C" w:rsidRPr="00A80301" w:rsidRDefault="002B572C" w:rsidP="00767C90">
            <w:pPr>
              <w:tabs>
                <w:tab w:val="left" w:pos="1189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2100" w:rsidRPr="00A80301" w14:paraId="18626E25" w14:textId="77777777" w:rsidTr="00932D9A">
        <w:sdt>
          <w:sdtPr>
            <w:rPr>
              <w:rFonts w:ascii="Arial" w:hAnsi="Arial" w:cs="Arial"/>
              <w:b/>
              <w:sz w:val="28"/>
              <w:szCs w:val="28"/>
            </w:rPr>
            <w:id w:val="1953053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3" w:type="dxa"/>
              </w:tcPr>
              <w:p w14:paraId="6ECCC95D" w14:textId="77777777" w:rsidR="009C2100" w:rsidRPr="00A80301" w:rsidRDefault="001219BE" w:rsidP="00A22F45">
                <w:pPr>
                  <w:tabs>
                    <w:tab w:val="left" w:pos="1189"/>
                  </w:tabs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A80301">
                  <w:rPr>
                    <w:rFonts w:ascii="Segoe UI Symbol" w:eastAsia="MS Gothic" w:hAnsi="Segoe UI Symbol" w:cs="Segoe UI Symbol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494" w:type="dxa"/>
          </w:tcPr>
          <w:p w14:paraId="4155EC99" w14:textId="77777777" w:rsidR="002B572C" w:rsidRPr="00A80301" w:rsidRDefault="009C2100" w:rsidP="00767C90">
            <w:pPr>
              <w:tabs>
                <w:tab w:val="left" w:pos="1189"/>
              </w:tabs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>I confirm, to the best of my knowledge that the examiner is not from the same department of the same institution as another appointed External Examiner.</w:t>
            </w:r>
          </w:p>
        </w:tc>
      </w:tr>
    </w:tbl>
    <w:p w14:paraId="13283CA3" w14:textId="77777777" w:rsidR="009C2100" w:rsidRPr="00A80301" w:rsidRDefault="009C2100" w:rsidP="00767C90">
      <w:pPr>
        <w:tabs>
          <w:tab w:val="left" w:pos="1189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1"/>
        <w:gridCol w:w="6946"/>
      </w:tblGrid>
      <w:tr w:rsidR="006C5205" w:rsidRPr="00A80301" w14:paraId="14B32114" w14:textId="77777777" w:rsidTr="006C5205">
        <w:tc>
          <w:tcPr>
            <w:tcW w:w="2093" w:type="dxa"/>
          </w:tcPr>
          <w:p w14:paraId="09AAFFBA" w14:textId="77777777" w:rsidR="006C5205" w:rsidRPr="00A80301" w:rsidRDefault="006C5205" w:rsidP="00932D9A">
            <w:pPr>
              <w:tabs>
                <w:tab w:val="left" w:pos="1189"/>
              </w:tabs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>Add</w:t>
            </w:r>
            <w:r w:rsidR="00CE4006" w:rsidRPr="00A80301">
              <w:rPr>
                <w:rFonts w:ascii="Arial" w:hAnsi="Arial" w:cs="Arial"/>
                <w:sz w:val="22"/>
                <w:szCs w:val="22"/>
              </w:rPr>
              <w:t xml:space="preserve">itional Ability to Act Comments </w:t>
            </w:r>
            <w:r w:rsidR="00CE4006" w:rsidRPr="00A80301">
              <w:rPr>
                <w:rFonts w:ascii="Arial" w:hAnsi="Arial" w:cs="Arial"/>
                <w:i/>
                <w:sz w:val="20"/>
              </w:rPr>
              <w:t xml:space="preserve">(e.g. </w:t>
            </w:r>
            <w:r w:rsidRPr="00A80301">
              <w:rPr>
                <w:rFonts w:ascii="Arial" w:hAnsi="Arial" w:cs="Arial"/>
                <w:i/>
                <w:sz w:val="20"/>
              </w:rPr>
              <w:t>p</w:t>
            </w:r>
            <w:r w:rsidR="00CF1F3E" w:rsidRPr="00A80301">
              <w:rPr>
                <w:rFonts w:ascii="Arial" w:hAnsi="Arial" w:cs="Arial"/>
                <w:i/>
                <w:sz w:val="20"/>
              </w:rPr>
              <w:t xml:space="preserve">lease explain </w:t>
            </w:r>
            <w:r w:rsidR="00932D9A" w:rsidRPr="00A80301">
              <w:rPr>
                <w:rFonts w:ascii="Arial" w:hAnsi="Arial" w:cs="Arial"/>
                <w:i/>
                <w:sz w:val="20"/>
              </w:rPr>
              <w:t>if</w:t>
            </w:r>
            <w:r w:rsidRPr="00A80301">
              <w:rPr>
                <w:rFonts w:ascii="Arial" w:hAnsi="Arial" w:cs="Arial"/>
                <w:i/>
                <w:sz w:val="20"/>
              </w:rPr>
              <w:t xml:space="preserve"> reciprocity is unavoidable)</w:t>
            </w:r>
          </w:p>
        </w:tc>
        <w:tc>
          <w:tcPr>
            <w:tcW w:w="7150" w:type="dxa"/>
          </w:tcPr>
          <w:p w14:paraId="00213321" w14:textId="77777777" w:rsidR="006C5205" w:rsidRPr="00A80301" w:rsidRDefault="006C5205" w:rsidP="00767C90">
            <w:pPr>
              <w:tabs>
                <w:tab w:val="left" w:pos="118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08B690" w14:textId="77777777" w:rsidR="006C5205" w:rsidRPr="00A80301" w:rsidRDefault="006C5205" w:rsidP="00767C90">
      <w:pPr>
        <w:tabs>
          <w:tab w:val="left" w:pos="1189"/>
        </w:tabs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6947"/>
      </w:tblGrid>
      <w:tr w:rsidR="006C5205" w:rsidRPr="00A80301" w14:paraId="6739225C" w14:textId="77777777" w:rsidTr="006C5205">
        <w:tc>
          <w:tcPr>
            <w:tcW w:w="2093" w:type="dxa"/>
          </w:tcPr>
          <w:p w14:paraId="6450804B" w14:textId="77777777" w:rsidR="006C5205" w:rsidRPr="00A80301" w:rsidRDefault="006C5205" w:rsidP="006C5205">
            <w:pPr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>Details of New</w:t>
            </w:r>
          </w:p>
          <w:p w14:paraId="7F56A252" w14:textId="77777777" w:rsidR="006C5205" w:rsidRPr="00A80301" w:rsidRDefault="006C5205" w:rsidP="006C5205">
            <w:pPr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 xml:space="preserve">Examiner’s </w:t>
            </w:r>
          </w:p>
          <w:p w14:paraId="399E2544" w14:textId="77777777" w:rsidR="006C5205" w:rsidRPr="00A80301" w:rsidRDefault="006C5205" w:rsidP="006C5205">
            <w:pPr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 xml:space="preserve">Experience and </w:t>
            </w:r>
          </w:p>
          <w:p w14:paraId="030876C0" w14:textId="77777777" w:rsidR="006C5205" w:rsidRPr="00A80301" w:rsidRDefault="006C5205" w:rsidP="006C5205">
            <w:pPr>
              <w:rPr>
                <w:rFonts w:ascii="Arial" w:hAnsi="Arial" w:cs="Arial"/>
                <w:sz w:val="22"/>
                <w:szCs w:val="22"/>
              </w:rPr>
            </w:pPr>
            <w:r w:rsidRPr="00A80301">
              <w:rPr>
                <w:rFonts w:ascii="Arial" w:hAnsi="Arial" w:cs="Arial"/>
                <w:sz w:val="22"/>
                <w:szCs w:val="22"/>
              </w:rPr>
              <w:t xml:space="preserve">Expertise: </w:t>
            </w:r>
          </w:p>
        </w:tc>
        <w:tc>
          <w:tcPr>
            <w:tcW w:w="7150" w:type="dxa"/>
          </w:tcPr>
          <w:p w14:paraId="76C05D71" w14:textId="77777777" w:rsidR="006C5205" w:rsidRPr="00A80301" w:rsidRDefault="006C5205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CDB303" w14:textId="77777777" w:rsidR="006C5205" w:rsidRPr="00A80301" w:rsidRDefault="006C5205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A594758" w14:textId="77777777" w:rsidR="006C5205" w:rsidRDefault="006C5205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12B8DD" w14:textId="77777777" w:rsidR="00A80301" w:rsidRDefault="00A80301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4AAB1C" w14:textId="77777777" w:rsidR="00A80301" w:rsidRDefault="00A80301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932D2E" w14:textId="77777777" w:rsidR="00A80301" w:rsidRDefault="00A80301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F394002" w14:textId="77777777" w:rsidR="00A80301" w:rsidRDefault="00A80301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598823" w14:textId="77777777" w:rsidR="00A80301" w:rsidRDefault="00A80301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C8607C" w14:textId="77777777" w:rsidR="00A80301" w:rsidRDefault="00A80301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52A509E" w14:textId="77777777" w:rsidR="00A80301" w:rsidRPr="00A80301" w:rsidRDefault="00A80301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63602A" w14:textId="77777777" w:rsidR="00CE060B" w:rsidRPr="00A80301" w:rsidRDefault="00CE060B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6D0FE3" w14:textId="77777777" w:rsidR="006C5205" w:rsidRPr="00A80301" w:rsidRDefault="006C5205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074F22" w14:textId="77777777" w:rsidR="00932D9A" w:rsidRPr="00A80301" w:rsidRDefault="00932D9A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7392C3" w14:textId="77777777" w:rsidR="00CE060B" w:rsidRPr="00A80301" w:rsidRDefault="00CE060B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CD1FA49" w14:textId="77777777" w:rsidR="00CE060B" w:rsidRPr="00A80301" w:rsidRDefault="00CE060B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7BAC3E" w14:textId="77777777" w:rsidR="006C5205" w:rsidRPr="00A80301" w:rsidRDefault="006C5205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8BB74A" w14:textId="77777777" w:rsidR="00A80301" w:rsidRPr="00A80301" w:rsidRDefault="00A80301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00379E3" w14:textId="77777777" w:rsidR="00A80301" w:rsidRPr="00A80301" w:rsidRDefault="00A80301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67B170" w14:textId="77777777" w:rsidR="00A80301" w:rsidRPr="00A80301" w:rsidRDefault="00A80301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0EE377" w14:textId="77777777" w:rsidR="00A80301" w:rsidRPr="00A80301" w:rsidRDefault="00A80301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E80894" w14:textId="77777777" w:rsidR="00CE4006" w:rsidRPr="00A80301" w:rsidRDefault="00CE4006" w:rsidP="003338B7">
      <w:pPr>
        <w:tabs>
          <w:tab w:val="left" w:pos="6748"/>
        </w:tabs>
        <w:jc w:val="both"/>
        <w:rPr>
          <w:rFonts w:ascii="Arial" w:hAnsi="Arial" w:cs="Arial"/>
          <w:b/>
          <w:sz w:val="22"/>
          <w:szCs w:val="22"/>
        </w:rPr>
      </w:pPr>
    </w:p>
    <w:p w14:paraId="019DD17D" w14:textId="77777777" w:rsidR="003338B7" w:rsidRPr="00A80301" w:rsidRDefault="00CE4006" w:rsidP="003338B7">
      <w:pPr>
        <w:tabs>
          <w:tab w:val="left" w:pos="6748"/>
        </w:tabs>
        <w:jc w:val="both"/>
        <w:rPr>
          <w:rFonts w:ascii="Arial" w:hAnsi="Arial" w:cs="Arial"/>
          <w:b/>
          <w:sz w:val="22"/>
          <w:szCs w:val="22"/>
        </w:rPr>
      </w:pPr>
      <w:r w:rsidRPr="00A80301">
        <w:rPr>
          <w:rFonts w:ascii="Arial" w:hAnsi="Arial" w:cs="Arial"/>
          <w:b/>
          <w:sz w:val="22"/>
          <w:szCs w:val="22"/>
        </w:rPr>
        <w:t>Fees:</w:t>
      </w:r>
    </w:p>
    <w:p w14:paraId="1E7A52F9" w14:textId="77777777" w:rsidR="00F833F0" w:rsidRPr="00A80301" w:rsidRDefault="00F833F0" w:rsidP="00F833F0">
      <w:pPr>
        <w:tabs>
          <w:tab w:val="left" w:pos="6748"/>
        </w:tabs>
        <w:jc w:val="both"/>
        <w:rPr>
          <w:rFonts w:ascii="Arial" w:hAnsi="Arial" w:cs="Arial"/>
          <w:sz w:val="22"/>
          <w:szCs w:val="22"/>
        </w:rPr>
      </w:pPr>
      <w:r w:rsidRPr="00A80301">
        <w:rPr>
          <w:rFonts w:ascii="Arial" w:hAnsi="Arial" w:cs="Arial"/>
          <w:sz w:val="22"/>
          <w:szCs w:val="22"/>
        </w:rPr>
        <w:t xml:space="preserve">The standard annual fee for External Examiners is £250. If the department wishes to supplement this fee with an additional payment from a local budget, please indicate the amount below: </w:t>
      </w:r>
    </w:p>
    <w:p w14:paraId="55CDD487" w14:textId="77777777" w:rsidR="00F833F0" w:rsidRPr="00A80301" w:rsidRDefault="00F833F0" w:rsidP="003338B7">
      <w:pPr>
        <w:tabs>
          <w:tab w:val="left" w:pos="6748"/>
        </w:tabs>
        <w:jc w:val="both"/>
        <w:rPr>
          <w:rFonts w:ascii="Arial" w:hAnsi="Arial" w:cs="Arial"/>
          <w:sz w:val="20"/>
        </w:rPr>
      </w:pPr>
      <w:r w:rsidRPr="00A80301">
        <w:rPr>
          <w:rFonts w:ascii="Arial" w:hAnsi="Arial" w:cs="Arial"/>
          <w:sz w:val="20"/>
        </w:rPr>
        <w:t>(N</w:t>
      </w:r>
      <w:r w:rsidR="00744D4E" w:rsidRPr="00A80301">
        <w:rPr>
          <w:rFonts w:ascii="Arial" w:hAnsi="Arial" w:cs="Arial"/>
          <w:sz w:val="20"/>
        </w:rPr>
        <w:t>.B.</w:t>
      </w:r>
      <w:r w:rsidRPr="00A80301">
        <w:rPr>
          <w:rFonts w:ascii="Arial" w:hAnsi="Arial" w:cs="Arial"/>
          <w:sz w:val="20"/>
        </w:rPr>
        <w:t xml:space="preserve"> the supplementary fee would remain in place throughout the appointment)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83F37" w:rsidRPr="00A80301" w14:paraId="7D849964" w14:textId="77777777" w:rsidTr="00D83F37">
        <w:tc>
          <w:tcPr>
            <w:tcW w:w="9243" w:type="dxa"/>
          </w:tcPr>
          <w:p w14:paraId="545F1B9E" w14:textId="77777777" w:rsidR="00CE060B" w:rsidRDefault="00CE060B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B35304" w14:textId="77777777" w:rsidR="00A80301" w:rsidRPr="00A80301" w:rsidRDefault="00A80301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2FD8278" w14:textId="77777777" w:rsidR="00CE060B" w:rsidRPr="00A80301" w:rsidRDefault="00CE060B" w:rsidP="003338B7">
      <w:pPr>
        <w:tabs>
          <w:tab w:val="left" w:pos="6748"/>
        </w:tabs>
        <w:jc w:val="both"/>
        <w:rPr>
          <w:rFonts w:ascii="Arial" w:hAnsi="Arial" w:cs="Arial"/>
          <w:sz w:val="22"/>
          <w:szCs w:val="22"/>
        </w:rPr>
      </w:pPr>
    </w:p>
    <w:p w14:paraId="32831A39" w14:textId="77777777" w:rsidR="003338B7" w:rsidRPr="00A80301" w:rsidRDefault="003338B7" w:rsidP="003338B7">
      <w:pPr>
        <w:tabs>
          <w:tab w:val="left" w:pos="6748"/>
        </w:tabs>
        <w:jc w:val="both"/>
        <w:rPr>
          <w:rFonts w:ascii="Arial" w:hAnsi="Arial" w:cs="Arial"/>
          <w:sz w:val="22"/>
          <w:szCs w:val="22"/>
        </w:rPr>
      </w:pPr>
      <w:r w:rsidRPr="00A80301">
        <w:rPr>
          <w:rFonts w:ascii="Arial" w:hAnsi="Arial" w:cs="Arial"/>
          <w:sz w:val="22"/>
          <w:szCs w:val="22"/>
        </w:rPr>
        <w:t>Signed by Sub-Board Chair:</w:t>
      </w:r>
      <w:r w:rsidR="006C5205" w:rsidRPr="00A80301">
        <w:rPr>
          <w:rFonts w:ascii="Arial" w:hAnsi="Arial" w:cs="Arial"/>
          <w:sz w:val="22"/>
          <w:szCs w:val="22"/>
        </w:rPr>
        <w:tab/>
      </w:r>
      <w:r w:rsidR="006C5205" w:rsidRPr="00A80301">
        <w:rPr>
          <w:rFonts w:ascii="Arial" w:hAnsi="Arial" w:cs="Arial"/>
          <w:sz w:val="22"/>
          <w:szCs w:val="22"/>
        </w:rP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0"/>
        <w:gridCol w:w="2967"/>
      </w:tblGrid>
      <w:tr w:rsidR="006C5205" w:rsidRPr="00A80301" w14:paraId="6062B674" w14:textId="77777777" w:rsidTr="00CE060B">
        <w:tc>
          <w:tcPr>
            <w:tcW w:w="6050" w:type="dxa"/>
          </w:tcPr>
          <w:p w14:paraId="6A91D45F" w14:textId="77777777" w:rsidR="00CF1F3E" w:rsidRPr="00A80301" w:rsidRDefault="00CF1F3E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8D2E47" w14:textId="77777777" w:rsidR="00CE060B" w:rsidRPr="00A80301" w:rsidRDefault="00CE060B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67" w:type="dxa"/>
          </w:tcPr>
          <w:p w14:paraId="7E355DF7" w14:textId="77777777" w:rsidR="006C5205" w:rsidRPr="00A80301" w:rsidRDefault="006C5205" w:rsidP="003338B7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FE655E" w14:textId="77777777" w:rsidR="003D2613" w:rsidRPr="00A80301" w:rsidRDefault="000F36B9" w:rsidP="006C5205">
      <w:pPr>
        <w:tabs>
          <w:tab w:val="left" w:pos="6296"/>
          <w:tab w:val="right" w:pos="9027"/>
        </w:tabs>
        <w:rPr>
          <w:rFonts w:ascii="Arial" w:hAnsi="Arial" w:cs="Arial"/>
          <w:sz w:val="22"/>
          <w:szCs w:val="22"/>
        </w:rPr>
      </w:pPr>
      <w:r w:rsidRPr="00A80301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722862" wp14:editId="6C3296F3">
                <wp:simplePos x="0" y="0"/>
                <wp:positionH relativeFrom="column">
                  <wp:posOffset>-680085</wp:posOffset>
                </wp:positionH>
                <wp:positionV relativeFrom="paragraph">
                  <wp:posOffset>78105</wp:posOffset>
                </wp:positionV>
                <wp:extent cx="7240270" cy="0"/>
                <wp:effectExtent l="5715" t="8890" r="12065" b="10160"/>
                <wp:wrapNone/>
                <wp:docPr id="2" name="AutoShap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4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E19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alt="&quot;&quot;" style="position:absolute;margin-left:-53.55pt;margin-top:6.15pt;width:570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"/>
            </w:pict>
          </mc:Fallback>
        </mc:AlternateContent>
      </w:r>
    </w:p>
    <w:p w14:paraId="4B83B033" w14:textId="77777777" w:rsidR="006C5205" w:rsidRPr="00A80301" w:rsidRDefault="003D2613" w:rsidP="006C5205">
      <w:pPr>
        <w:rPr>
          <w:rFonts w:ascii="Arial" w:hAnsi="Arial" w:cs="Arial"/>
          <w:sz w:val="22"/>
          <w:szCs w:val="22"/>
        </w:rPr>
      </w:pPr>
      <w:r w:rsidRPr="00A80301">
        <w:rPr>
          <w:rFonts w:ascii="Arial" w:hAnsi="Arial" w:cs="Arial"/>
          <w:sz w:val="22"/>
          <w:szCs w:val="22"/>
        </w:rPr>
        <w:t xml:space="preserve">ASQ use </w:t>
      </w:r>
    </w:p>
    <w:p w14:paraId="160B6155" w14:textId="77777777" w:rsidR="006C5205" w:rsidRPr="00A80301" w:rsidRDefault="006C5205" w:rsidP="006C5205">
      <w:pPr>
        <w:rPr>
          <w:rFonts w:ascii="Arial" w:hAnsi="Arial" w:cs="Arial"/>
          <w:sz w:val="22"/>
          <w:szCs w:val="22"/>
        </w:rPr>
      </w:pPr>
      <w:r w:rsidRPr="00A80301">
        <w:rPr>
          <w:rFonts w:ascii="Arial" w:hAnsi="Arial" w:cs="Arial"/>
          <w:sz w:val="22"/>
          <w:szCs w:val="22"/>
        </w:rPr>
        <w:t>Approved by College Board Chair:</w:t>
      </w:r>
      <w:r w:rsidRPr="00A80301">
        <w:rPr>
          <w:rFonts w:ascii="Arial" w:hAnsi="Arial" w:cs="Arial"/>
          <w:sz w:val="22"/>
          <w:szCs w:val="22"/>
        </w:rPr>
        <w:tab/>
      </w:r>
      <w:r w:rsidRPr="00A80301">
        <w:rPr>
          <w:rFonts w:ascii="Arial" w:hAnsi="Arial" w:cs="Arial"/>
          <w:sz w:val="22"/>
          <w:szCs w:val="22"/>
        </w:rPr>
        <w:tab/>
      </w:r>
      <w:r w:rsidRPr="00A80301">
        <w:rPr>
          <w:rFonts w:ascii="Arial" w:hAnsi="Arial" w:cs="Arial"/>
          <w:sz w:val="22"/>
          <w:szCs w:val="22"/>
        </w:rPr>
        <w:tab/>
      </w:r>
      <w:r w:rsidRPr="00A80301">
        <w:rPr>
          <w:rFonts w:ascii="Arial" w:hAnsi="Arial" w:cs="Arial"/>
          <w:sz w:val="22"/>
          <w:szCs w:val="22"/>
        </w:rPr>
        <w:tab/>
      </w:r>
      <w:r w:rsidRPr="00A80301">
        <w:rPr>
          <w:rFonts w:ascii="Arial" w:hAnsi="Arial" w:cs="Arial"/>
          <w:sz w:val="22"/>
          <w:szCs w:val="22"/>
        </w:rPr>
        <w:tab/>
      </w:r>
      <w:r w:rsidR="00532A48" w:rsidRPr="00A80301">
        <w:rPr>
          <w:rFonts w:ascii="Arial" w:hAnsi="Arial" w:cs="Arial"/>
          <w:sz w:val="22"/>
          <w:szCs w:val="22"/>
        </w:rPr>
        <w:tab/>
      </w:r>
      <w:r w:rsidRPr="00A80301">
        <w:rPr>
          <w:rFonts w:ascii="Arial" w:hAnsi="Arial" w:cs="Arial"/>
          <w:sz w:val="22"/>
          <w:szCs w:val="22"/>
        </w:rP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50"/>
        <w:gridCol w:w="2967"/>
      </w:tblGrid>
      <w:tr w:rsidR="006C5205" w:rsidRPr="00A80301" w14:paraId="027ED93D" w14:textId="77777777" w:rsidTr="00E07EEB">
        <w:tc>
          <w:tcPr>
            <w:tcW w:w="6204" w:type="dxa"/>
          </w:tcPr>
          <w:p w14:paraId="4DA1B453" w14:textId="77777777" w:rsidR="006C5205" w:rsidRPr="00A80301" w:rsidRDefault="006C5205" w:rsidP="00E07EEB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8FA1B4" w14:textId="77777777" w:rsidR="00CE060B" w:rsidRPr="00A80301" w:rsidRDefault="00CE060B" w:rsidP="00E07EEB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9" w:type="dxa"/>
          </w:tcPr>
          <w:p w14:paraId="543B5027" w14:textId="77777777" w:rsidR="006C5205" w:rsidRPr="00A80301" w:rsidRDefault="006C5205" w:rsidP="00E07EEB">
            <w:pPr>
              <w:tabs>
                <w:tab w:val="left" w:pos="67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760B04E" w14:textId="77777777" w:rsidR="003D2613" w:rsidRPr="00A80301" w:rsidRDefault="003D2613" w:rsidP="00CE060B">
      <w:pPr>
        <w:rPr>
          <w:rFonts w:ascii="Arial" w:hAnsi="Arial" w:cs="Arial"/>
          <w:sz w:val="23"/>
          <w:szCs w:val="23"/>
        </w:rPr>
      </w:pPr>
    </w:p>
    <w:sectPr w:rsidR="003D2613" w:rsidRPr="00A80301" w:rsidSect="000B477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9EC54" w14:textId="77777777" w:rsidR="00CF29D8" w:rsidRDefault="00CF29D8" w:rsidP="00206DBC">
      <w:r>
        <w:separator/>
      </w:r>
    </w:p>
  </w:endnote>
  <w:endnote w:type="continuationSeparator" w:id="0">
    <w:p w14:paraId="2BAAC39D" w14:textId="77777777" w:rsidR="00CF29D8" w:rsidRDefault="00CF29D8" w:rsidP="0020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89FAF" w14:textId="77777777" w:rsidR="007D4710" w:rsidRDefault="007D47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26203" w14:textId="77777777" w:rsidR="003338B7" w:rsidRDefault="000F36B9">
    <w:pPr>
      <w:pStyle w:val="Footer"/>
      <w:ind w:right="360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307D4A" wp14:editId="6BD5E82D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9215" cy="175260"/>
              <wp:effectExtent l="0" t="3810" r="1905" b="1905"/>
              <wp:wrapSquare wrapText="bothSides"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F4FDF" w14:textId="77777777" w:rsidR="003338B7" w:rsidRDefault="003338B7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307D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left:0;text-align:left;margin-left:-45.75pt;margin-top:.05pt;width:5.45pt;height:13.8pt;z-index:25165772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" filled="f" stroked="f">
              <v:textbox style="mso-fit-shape-to-text:t" inset="0,0,0,0">
                <w:txbxContent>
                  <w:p w14:paraId="352F4FDF" w14:textId="77777777" w:rsidR="003338B7" w:rsidRDefault="003338B7">
                    <w:pPr>
                      <w:pStyle w:val="Foo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3338B7">
      <w:rPr>
        <w:rStyle w:val="PageNumber"/>
        <w:rFonts w:ascii="Arial" w:hAnsi="Arial" w:cs="Arial"/>
        <w:sz w:val="20"/>
      </w:rPr>
      <w:fldChar w:fldCharType="begin"/>
    </w:r>
    <w:r w:rsidR="003338B7">
      <w:rPr>
        <w:rStyle w:val="PageNumber"/>
        <w:rFonts w:ascii="Arial" w:hAnsi="Arial" w:cs="Arial"/>
        <w:sz w:val="20"/>
      </w:rPr>
      <w:instrText xml:space="preserve"> PAGE </w:instrText>
    </w:r>
    <w:r w:rsidR="003338B7">
      <w:rPr>
        <w:rStyle w:val="PageNumber"/>
        <w:rFonts w:ascii="Arial" w:hAnsi="Arial" w:cs="Arial"/>
        <w:sz w:val="20"/>
      </w:rPr>
      <w:fldChar w:fldCharType="separate"/>
    </w:r>
    <w:r w:rsidR="00771801">
      <w:rPr>
        <w:rStyle w:val="PageNumber"/>
        <w:rFonts w:ascii="Arial" w:hAnsi="Arial" w:cs="Arial"/>
        <w:noProof/>
        <w:sz w:val="20"/>
      </w:rPr>
      <w:t>2</w:t>
    </w:r>
    <w:r w:rsidR="003338B7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3E89" w14:textId="77777777" w:rsidR="003338B7" w:rsidRDefault="003338B7">
    <w:pPr>
      <w:pStyle w:val="Footer"/>
      <w:jc w:val="center"/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C294" w14:textId="77777777" w:rsidR="00CF29D8" w:rsidRDefault="00CF29D8" w:rsidP="00206DBC">
      <w:r w:rsidRPr="00206DBC">
        <w:rPr>
          <w:color w:val="000000"/>
        </w:rPr>
        <w:separator/>
      </w:r>
    </w:p>
  </w:footnote>
  <w:footnote w:type="continuationSeparator" w:id="0">
    <w:p w14:paraId="03D106FD" w14:textId="77777777" w:rsidR="00CF29D8" w:rsidRDefault="00CF29D8" w:rsidP="00206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189B" w14:textId="77777777" w:rsidR="007D4710" w:rsidRDefault="007D47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7CB7F" w14:textId="77777777" w:rsidR="003338B7" w:rsidRDefault="000F36B9" w:rsidP="000B4774">
    <w:pPr>
      <w:pStyle w:val="Header"/>
      <w:jc w:val="right"/>
      <w:rPr>
        <w:noProof/>
        <w:lang w:eastAsia="en-GB"/>
      </w:rPr>
    </w:pPr>
    <w:r w:rsidRPr="00883F02">
      <w:rPr>
        <w:noProof/>
        <w:lang w:eastAsia="en-GB"/>
      </w:rPr>
      <w:drawing>
        <wp:inline distT="0" distB="0" distL="0" distR="0" wp14:anchorId="79599EDD" wp14:editId="23D7E2FA">
          <wp:extent cx="1781175" cy="552450"/>
          <wp:effectExtent l="0" t="0" r="0" b="0"/>
          <wp:docPr id="7" name="Picture 16" descr="Birkbeck logo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6" descr="Birkbeck logo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56C505" w14:textId="77777777" w:rsidR="003338B7" w:rsidRDefault="003338B7" w:rsidP="000B4774">
    <w:pPr>
      <w:pStyle w:val="Header"/>
      <w:jc w:val="right"/>
      <w:rPr>
        <w:noProof/>
        <w:lang w:eastAsia="en-GB"/>
      </w:rPr>
    </w:pPr>
  </w:p>
  <w:p w14:paraId="0CD10A4A" w14:textId="77777777" w:rsidR="003338B7" w:rsidRDefault="003338B7" w:rsidP="000B477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B4982" w14:textId="77777777" w:rsidR="003338B7" w:rsidRDefault="000F36B9" w:rsidP="000B4774">
    <w:pPr>
      <w:pStyle w:val="Header"/>
      <w:jc w:val="right"/>
      <w:rPr>
        <w:noProof/>
        <w:lang w:eastAsia="en-GB"/>
      </w:rPr>
    </w:pPr>
    <w:r w:rsidRPr="00883F02">
      <w:rPr>
        <w:noProof/>
        <w:lang w:eastAsia="en-GB"/>
      </w:rPr>
      <w:drawing>
        <wp:inline distT="0" distB="0" distL="0" distR="0" wp14:anchorId="2B9B0676" wp14:editId="72E9930D">
          <wp:extent cx="1781175" cy="552450"/>
          <wp:effectExtent l="0" t="0" r="0" b="0"/>
          <wp:docPr id="8" name="Picture 16" descr="Check 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6" descr="Check 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D002F9" w14:textId="77777777" w:rsidR="003338B7" w:rsidRDefault="003338B7" w:rsidP="000B4774">
    <w:pPr>
      <w:pStyle w:val="Header"/>
      <w:jc w:val="right"/>
      <w:rPr>
        <w:noProof/>
        <w:lang w:eastAsia="en-GB"/>
      </w:rPr>
    </w:pPr>
  </w:p>
  <w:p w14:paraId="3E0F0950" w14:textId="77777777" w:rsidR="003338B7" w:rsidRDefault="003338B7" w:rsidP="000B47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532C"/>
    <w:multiLevelType w:val="multilevel"/>
    <w:tmpl w:val="E710EA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51E17229"/>
    <w:multiLevelType w:val="multilevel"/>
    <w:tmpl w:val="D284D28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DBC"/>
    <w:rsid w:val="00041DA1"/>
    <w:rsid w:val="0008266E"/>
    <w:rsid w:val="000A50B5"/>
    <w:rsid w:val="000B4774"/>
    <w:rsid w:val="000D59D7"/>
    <w:rsid w:val="000F36B9"/>
    <w:rsid w:val="001219BE"/>
    <w:rsid w:val="001A30A8"/>
    <w:rsid w:val="00206DBC"/>
    <w:rsid w:val="00216081"/>
    <w:rsid w:val="0022458E"/>
    <w:rsid w:val="002B572C"/>
    <w:rsid w:val="00305E06"/>
    <w:rsid w:val="00307993"/>
    <w:rsid w:val="003338B7"/>
    <w:rsid w:val="0037161C"/>
    <w:rsid w:val="00371F6B"/>
    <w:rsid w:val="003772B9"/>
    <w:rsid w:val="00377DCF"/>
    <w:rsid w:val="003C6727"/>
    <w:rsid w:val="003D2613"/>
    <w:rsid w:val="003E08C7"/>
    <w:rsid w:val="00401939"/>
    <w:rsid w:val="00446CC6"/>
    <w:rsid w:val="004529F2"/>
    <w:rsid w:val="00465E08"/>
    <w:rsid w:val="00484A8D"/>
    <w:rsid w:val="004D785D"/>
    <w:rsid w:val="004F18D6"/>
    <w:rsid w:val="005054CF"/>
    <w:rsid w:val="00526477"/>
    <w:rsid w:val="00530CEB"/>
    <w:rsid w:val="00532A48"/>
    <w:rsid w:val="005353C2"/>
    <w:rsid w:val="00566EE6"/>
    <w:rsid w:val="00572D05"/>
    <w:rsid w:val="00585177"/>
    <w:rsid w:val="005C547C"/>
    <w:rsid w:val="005F347C"/>
    <w:rsid w:val="00680B00"/>
    <w:rsid w:val="006C5205"/>
    <w:rsid w:val="006E3B28"/>
    <w:rsid w:val="007309B4"/>
    <w:rsid w:val="00744D4E"/>
    <w:rsid w:val="00767C90"/>
    <w:rsid w:val="00771801"/>
    <w:rsid w:val="00794DFB"/>
    <w:rsid w:val="007C7FCC"/>
    <w:rsid w:val="007D4710"/>
    <w:rsid w:val="007E7D85"/>
    <w:rsid w:val="00837CAD"/>
    <w:rsid w:val="008663E2"/>
    <w:rsid w:val="0086761A"/>
    <w:rsid w:val="008769DF"/>
    <w:rsid w:val="008E6906"/>
    <w:rsid w:val="00923FB7"/>
    <w:rsid w:val="00932D9A"/>
    <w:rsid w:val="009344F0"/>
    <w:rsid w:val="00943818"/>
    <w:rsid w:val="00954F40"/>
    <w:rsid w:val="009A5308"/>
    <w:rsid w:val="009B51D7"/>
    <w:rsid w:val="009C2100"/>
    <w:rsid w:val="009E26F0"/>
    <w:rsid w:val="00A22F45"/>
    <w:rsid w:val="00A62524"/>
    <w:rsid w:val="00A80301"/>
    <w:rsid w:val="00AB0438"/>
    <w:rsid w:val="00B5429B"/>
    <w:rsid w:val="00B733F8"/>
    <w:rsid w:val="00BC3116"/>
    <w:rsid w:val="00C12105"/>
    <w:rsid w:val="00CE060B"/>
    <w:rsid w:val="00CE4006"/>
    <w:rsid w:val="00CF1F3E"/>
    <w:rsid w:val="00CF29D8"/>
    <w:rsid w:val="00D116CE"/>
    <w:rsid w:val="00D16324"/>
    <w:rsid w:val="00D73C29"/>
    <w:rsid w:val="00D83F37"/>
    <w:rsid w:val="00DB1BBA"/>
    <w:rsid w:val="00DB3D06"/>
    <w:rsid w:val="00DC009E"/>
    <w:rsid w:val="00E17177"/>
    <w:rsid w:val="00E33003"/>
    <w:rsid w:val="00F375BF"/>
    <w:rsid w:val="00F44E42"/>
    <w:rsid w:val="00F60150"/>
    <w:rsid w:val="00F833F0"/>
    <w:rsid w:val="00FC519A"/>
    <w:rsid w:val="00FD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66D95E"/>
  <w15:chartTrackingRefBased/>
  <w15:docId w15:val="{29E87C04-7033-45AF-953E-986B8FF5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06DBC"/>
    <w:pPr>
      <w:suppressAutoHyphens/>
      <w:autoSpaceDN w:val="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rsid w:val="00206DBC"/>
    <w:pPr>
      <w:keepNext/>
      <w:spacing w:before="240" w:after="60"/>
      <w:outlineLvl w:val="0"/>
    </w:pPr>
    <w:rPr>
      <w:rFonts w:ascii="Arial" w:hAnsi="Arial"/>
      <w:b/>
      <w:kern w:val="3"/>
      <w:sz w:val="28"/>
    </w:rPr>
  </w:style>
  <w:style w:type="paragraph" w:styleId="Heading2">
    <w:name w:val="heading 2"/>
    <w:basedOn w:val="Normal"/>
    <w:next w:val="Normal"/>
    <w:rsid w:val="00206DBC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206DBC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rsid w:val="00206DBC"/>
    <w:pPr>
      <w:keepNext/>
      <w:jc w:val="center"/>
      <w:outlineLvl w:val="3"/>
    </w:pPr>
    <w:rPr>
      <w:rFonts w:ascii="Arial" w:hAnsi="Arial"/>
      <w:b/>
      <w:u w:val="single"/>
    </w:rPr>
  </w:style>
  <w:style w:type="paragraph" w:styleId="Heading5">
    <w:name w:val="heading 5"/>
    <w:basedOn w:val="Normal"/>
    <w:next w:val="Normal"/>
    <w:rsid w:val="00206DBC"/>
    <w:pPr>
      <w:keepNext/>
      <w:jc w:val="center"/>
      <w:outlineLvl w:val="4"/>
    </w:pPr>
    <w:rPr>
      <w:b/>
      <w:bCs/>
      <w:sz w:val="40"/>
    </w:rPr>
  </w:style>
  <w:style w:type="paragraph" w:styleId="Heading6">
    <w:name w:val="heading 6"/>
    <w:basedOn w:val="Normal"/>
    <w:next w:val="Normal"/>
    <w:rsid w:val="00206DBC"/>
    <w:pPr>
      <w:keepNext/>
      <w:jc w:val="right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rsid w:val="00206DBC"/>
    <w:pPr>
      <w:keepNext/>
      <w:jc w:val="both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rsid w:val="00206DBC"/>
    <w:pPr>
      <w:keepNext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rsid w:val="00206DBC"/>
    <w:pPr>
      <w:keepNext/>
      <w:outlineLvl w:val="8"/>
    </w:pPr>
    <w:rPr>
      <w:rFonts w:ascii="Arial" w:hAnsi="Arial"/>
      <w:b/>
      <w:i/>
      <w:iCs/>
      <w:color w:val="FF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06DBC"/>
  </w:style>
  <w:style w:type="paragraph" w:styleId="Header">
    <w:name w:val="header"/>
    <w:basedOn w:val="Normal"/>
    <w:rsid w:val="00206D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06DBC"/>
    <w:pPr>
      <w:tabs>
        <w:tab w:val="center" w:pos="4153"/>
        <w:tab w:val="right" w:pos="8306"/>
      </w:tabs>
    </w:pPr>
  </w:style>
  <w:style w:type="paragraph" w:styleId="Title">
    <w:name w:val="Title"/>
    <w:basedOn w:val="Normal"/>
    <w:rsid w:val="00206DBC"/>
    <w:pPr>
      <w:jc w:val="center"/>
    </w:pPr>
    <w:rPr>
      <w:rFonts w:ascii="Arial" w:hAnsi="Arial"/>
      <w:b/>
    </w:rPr>
  </w:style>
  <w:style w:type="paragraph" w:styleId="BodyText">
    <w:name w:val="Body Text"/>
    <w:basedOn w:val="Normal"/>
    <w:rsid w:val="00206DBC"/>
    <w:pPr>
      <w:jc w:val="both"/>
    </w:pPr>
    <w:rPr>
      <w:rFonts w:ascii="Arial" w:hAnsi="Arial"/>
      <w:b/>
      <w:sz w:val="28"/>
    </w:rPr>
  </w:style>
  <w:style w:type="paragraph" w:styleId="Caption">
    <w:name w:val="caption"/>
    <w:basedOn w:val="Normal"/>
    <w:next w:val="Normal"/>
    <w:rsid w:val="00206DBC"/>
    <w:pPr>
      <w:spacing w:before="120" w:after="120"/>
    </w:pPr>
    <w:rPr>
      <w:b/>
    </w:rPr>
  </w:style>
  <w:style w:type="paragraph" w:styleId="BodyText2">
    <w:name w:val="Body Text 2"/>
    <w:basedOn w:val="Normal"/>
    <w:rsid w:val="00206DBC"/>
    <w:pPr>
      <w:jc w:val="both"/>
    </w:pPr>
    <w:rPr>
      <w:rFonts w:ascii="Arial" w:hAnsi="Arial"/>
      <w:sz w:val="22"/>
    </w:rPr>
  </w:style>
  <w:style w:type="paragraph" w:styleId="BodyText3">
    <w:name w:val="Body Text 3"/>
    <w:basedOn w:val="Normal"/>
    <w:rsid w:val="00206DB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20"/>
    </w:pPr>
    <w:rPr>
      <w:rFonts w:ascii="Arial" w:hAnsi="Arial"/>
      <w:sz w:val="16"/>
    </w:rPr>
  </w:style>
  <w:style w:type="character" w:styleId="Hyperlink">
    <w:name w:val="Hyperlink"/>
    <w:rsid w:val="00206DBC"/>
    <w:rPr>
      <w:color w:val="0000FF"/>
      <w:u w:val="single"/>
    </w:rPr>
  </w:style>
  <w:style w:type="paragraph" w:styleId="BodyTextIndent">
    <w:name w:val="Body Text Indent"/>
    <w:basedOn w:val="Normal"/>
    <w:rsid w:val="00206DBC"/>
    <w:pPr>
      <w:ind w:left="513"/>
    </w:pPr>
    <w:rPr>
      <w:rFonts w:ascii="Arial" w:hAnsi="Arial" w:cs="Arial"/>
      <w:sz w:val="22"/>
    </w:rPr>
  </w:style>
  <w:style w:type="paragraph" w:styleId="BalloonText">
    <w:name w:val="Balloon Text"/>
    <w:basedOn w:val="Normal"/>
    <w:rsid w:val="00206DB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06DBC"/>
    <w:rPr>
      <w:color w:val="606420"/>
      <w:u w:val="single"/>
    </w:rPr>
  </w:style>
  <w:style w:type="character" w:styleId="PlaceholderText">
    <w:name w:val="Placeholder Text"/>
    <w:uiPriority w:val="99"/>
    <w:semiHidden/>
    <w:rsid w:val="00446CC6"/>
    <w:rPr>
      <w:color w:val="808080"/>
    </w:rPr>
  </w:style>
  <w:style w:type="table" w:styleId="TableGrid">
    <w:name w:val="Table Grid"/>
    <w:basedOn w:val="TableNormal"/>
    <w:uiPriority w:val="59"/>
    <w:rsid w:val="00E3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BE821F452CE42B9D97AB5A56DA364" ma:contentTypeVersion="13" ma:contentTypeDescription="Create a new document." ma:contentTypeScope="" ma:versionID="7c98b0249531691fd6cab4236590262e">
  <xsd:schema xmlns:xsd="http://www.w3.org/2001/XMLSchema" xmlns:xs="http://www.w3.org/2001/XMLSchema" xmlns:p="http://schemas.microsoft.com/office/2006/metadata/properties" xmlns:ns2="9ca82722-5e95-42a9-a449-83ea7bc57c11" xmlns:ns3="f55c9116-270b-43aa-b023-6086b4d35b00" targetNamespace="http://schemas.microsoft.com/office/2006/metadata/properties" ma:root="true" ma:fieldsID="a578a10e26e8b81b5d2795c999ab478f" ns2:_="" ns3:_="">
    <xsd:import namespace="9ca82722-5e95-42a9-a449-83ea7bc57c11"/>
    <xsd:import namespace="f55c9116-270b-43aa-b023-6086b4d35b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2722-5e95-42a9-a449-83ea7bc57c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c9116-270b-43aa-b023-6086b4d35b0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ACA23F-3BDA-49C6-9065-F19283575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1D945F-ABD9-4D00-B924-3E07551B59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EE9384-82E0-4A6C-852D-F7CEAE310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F79843-6DC3-4C87-B8DD-FB92DBD29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82722-5e95-42a9-a449-83ea7bc57c11"/>
    <ds:schemaRef ds:uri="f55c9116-270b-43aa-b023-6086b4d35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IMPORTANT PLEASE NOTE: VISITING EXAMINERS ARE REQUIRED TO COMPLETE A FORM FOR EACH INDIVIDUAL BOARD TO WHICH THEY HAVE BEEN APPOINTED.</vt:lpstr>
    </vt:vector>
  </TitlesOfParts>
  <Company>Birkbeck College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examiner nomination form</dc:title>
  <dc:subject/>
  <dc:creator>Birkbeck University of London</dc:creator>
  <cp:keywords/>
  <cp:lastModifiedBy>Angela Ashby</cp:lastModifiedBy>
  <cp:revision>32</cp:revision>
  <cp:lastPrinted>2010-05-28T12:55:00Z</cp:lastPrinted>
  <dcterms:created xsi:type="dcterms:W3CDTF">2018-06-01T15:04:00Z</dcterms:created>
  <dcterms:modified xsi:type="dcterms:W3CDTF">2021-07-01T15:20:00Z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0x010100A8ABE821F452CE42B9D97AB5A56DA364</vt:lpwstr>
  </property>
</Properties>
</file>