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61F48" w14:textId="77777777" w:rsidR="00D72B14" w:rsidRPr="001C3DD0" w:rsidRDefault="00D72B14" w:rsidP="001C3DD0">
      <w:pPr>
        <w:rPr>
          <w:b/>
          <w:sz w:val="22"/>
          <w:szCs w:val="22"/>
        </w:rPr>
      </w:pPr>
      <w:r w:rsidRPr="001C3DD0">
        <w:rPr>
          <w:b/>
          <w:sz w:val="22"/>
          <w:szCs w:val="22"/>
        </w:rPr>
        <w:t>Speakers’ bios</w:t>
      </w:r>
    </w:p>
    <w:p w14:paraId="54CAF648" w14:textId="77777777" w:rsidR="00D72B14" w:rsidRPr="001C3DD0" w:rsidRDefault="00D72B14" w:rsidP="001C3DD0">
      <w:pPr>
        <w:rPr>
          <w:sz w:val="22"/>
          <w:szCs w:val="22"/>
        </w:rPr>
      </w:pPr>
    </w:p>
    <w:p w14:paraId="0956FBEE" w14:textId="404C70AA" w:rsidR="00324A0E" w:rsidRPr="001C3DD0" w:rsidRDefault="00324A0E" w:rsidP="001C3DD0">
      <w:pPr>
        <w:rPr>
          <w:sz w:val="22"/>
          <w:szCs w:val="22"/>
          <w:lang w:val="en-US"/>
        </w:rPr>
      </w:pPr>
      <w:r w:rsidRPr="001C3DD0">
        <w:rPr>
          <w:b/>
          <w:sz w:val="22"/>
          <w:szCs w:val="22"/>
          <w:lang w:val="en-US"/>
        </w:rPr>
        <w:t xml:space="preserve">Annalisa </w:t>
      </w:r>
      <w:proofErr w:type="spellStart"/>
      <w:r w:rsidRPr="001C3DD0">
        <w:rPr>
          <w:b/>
          <w:sz w:val="22"/>
          <w:szCs w:val="22"/>
          <w:lang w:val="en-US"/>
        </w:rPr>
        <w:t>Caloffi</w:t>
      </w:r>
      <w:proofErr w:type="spellEnd"/>
      <w:r w:rsidRPr="001C3DD0">
        <w:rPr>
          <w:b/>
          <w:sz w:val="22"/>
          <w:szCs w:val="22"/>
          <w:lang w:val="en-US"/>
        </w:rPr>
        <w:t xml:space="preserve"> </w:t>
      </w:r>
      <w:r w:rsidRPr="001C3DD0">
        <w:rPr>
          <w:sz w:val="22"/>
          <w:szCs w:val="22"/>
          <w:lang w:val="en-US"/>
        </w:rPr>
        <w:t xml:space="preserve">is </w:t>
      </w:r>
      <w:r w:rsidR="008522CC">
        <w:rPr>
          <w:sz w:val="22"/>
          <w:szCs w:val="22"/>
          <w:lang w:val="en-US"/>
        </w:rPr>
        <w:t>Associate Professor</w:t>
      </w:r>
      <w:r w:rsidRPr="001C3DD0">
        <w:rPr>
          <w:sz w:val="22"/>
          <w:szCs w:val="22"/>
          <w:lang w:val="en-US"/>
        </w:rPr>
        <w:t xml:space="preserve"> at the Department of Economics and Business, University of Firenze. Her main research interests include industrial and innovation policies, R&amp;D consortia</w:t>
      </w:r>
      <w:r w:rsidR="008522CC">
        <w:rPr>
          <w:sz w:val="22"/>
          <w:szCs w:val="22"/>
          <w:lang w:val="en-US"/>
        </w:rPr>
        <w:t>,</w:t>
      </w:r>
      <w:r w:rsidR="008522CC" w:rsidRPr="008522CC">
        <w:rPr>
          <w:sz w:val="22"/>
          <w:szCs w:val="22"/>
          <w:lang w:val="en-US"/>
        </w:rPr>
        <w:t xml:space="preserve"> </w:t>
      </w:r>
      <w:r w:rsidR="008522CC" w:rsidRPr="001C3DD0">
        <w:rPr>
          <w:sz w:val="22"/>
          <w:szCs w:val="22"/>
          <w:lang w:val="en-US"/>
        </w:rPr>
        <w:t>innovation networks and</w:t>
      </w:r>
      <w:r w:rsidR="008522CC">
        <w:rPr>
          <w:sz w:val="22"/>
          <w:szCs w:val="22"/>
          <w:lang w:val="en-US"/>
        </w:rPr>
        <w:t xml:space="preserve"> clusters</w:t>
      </w:r>
      <w:r w:rsidRPr="001C3DD0">
        <w:rPr>
          <w:sz w:val="22"/>
          <w:szCs w:val="22"/>
          <w:lang w:val="en-US"/>
        </w:rPr>
        <w:t>. She has been involved in a number of international research projects on innovation policies, including EU Research Framework projects, as well as in several projects funded by national and regional agencies. Her works have been presented in several conferences worldwide and published in peer-reviewed journals, books and other national and international outlets.</w:t>
      </w:r>
    </w:p>
    <w:p w14:paraId="690B8FC8" w14:textId="77777777" w:rsidR="00324A0E" w:rsidRPr="001C3DD0" w:rsidRDefault="00324A0E" w:rsidP="001C3DD0">
      <w:pPr>
        <w:rPr>
          <w:sz w:val="22"/>
          <w:szCs w:val="22"/>
        </w:rPr>
      </w:pPr>
    </w:p>
    <w:p w14:paraId="7B97DFF1" w14:textId="4F8AFCED" w:rsidR="00A9053F" w:rsidRPr="001C3DD0" w:rsidRDefault="00A9053F" w:rsidP="001C3DD0">
      <w:pPr>
        <w:rPr>
          <w:sz w:val="22"/>
          <w:szCs w:val="22"/>
        </w:rPr>
      </w:pPr>
      <w:r w:rsidRPr="001C3DD0">
        <w:rPr>
          <w:rFonts w:eastAsia="Times New Roman"/>
          <w:b/>
          <w:sz w:val="22"/>
          <w:szCs w:val="22"/>
          <w:lang w:val="en-US"/>
        </w:rPr>
        <w:t xml:space="preserve">Ana </w:t>
      </w:r>
      <w:proofErr w:type="spellStart"/>
      <w:r w:rsidRPr="001C3DD0">
        <w:rPr>
          <w:rFonts w:eastAsia="Times New Roman"/>
          <w:b/>
          <w:sz w:val="22"/>
          <w:szCs w:val="22"/>
          <w:lang w:val="en-US"/>
        </w:rPr>
        <w:t>Colovic</w:t>
      </w:r>
      <w:proofErr w:type="spellEnd"/>
      <w:r w:rsidRPr="001C3DD0">
        <w:rPr>
          <w:rFonts w:eastAsia="Times New Roman"/>
          <w:sz w:val="22"/>
          <w:szCs w:val="22"/>
          <w:lang w:val="en-US"/>
        </w:rPr>
        <w:t xml:space="preserve"> is </w:t>
      </w:r>
      <w:r w:rsidR="00D03AA7">
        <w:rPr>
          <w:rFonts w:eastAsia="Times New Roman"/>
          <w:sz w:val="22"/>
          <w:szCs w:val="22"/>
          <w:lang w:val="en-US"/>
        </w:rPr>
        <w:t>P</w:t>
      </w:r>
      <w:r w:rsidRPr="001C3DD0">
        <w:rPr>
          <w:rFonts w:eastAsia="Times New Roman"/>
          <w:sz w:val="22"/>
          <w:szCs w:val="22"/>
          <w:lang w:val="en-US"/>
        </w:rPr>
        <w:t xml:space="preserve">rofessor at NEOMA Business School, France. Her research interests include business models, industrial clusters, regional development, </w:t>
      </w:r>
      <w:proofErr w:type="gramStart"/>
      <w:r w:rsidRPr="001C3DD0">
        <w:rPr>
          <w:rFonts w:eastAsia="Times New Roman"/>
          <w:sz w:val="22"/>
          <w:szCs w:val="22"/>
          <w:lang w:val="en-US"/>
        </w:rPr>
        <w:t>innovation</w:t>
      </w:r>
      <w:proofErr w:type="gramEnd"/>
      <w:r w:rsidRPr="001C3DD0">
        <w:rPr>
          <w:rFonts w:eastAsia="Times New Roman"/>
          <w:sz w:val="22"/>
          <w:szCs w:val="22"/>
          <w:lang w:val="en-US"/>
        </w:rPr>
        <w:t xml:space="preserve"> and industrial policy. She has held several visiting research positions in the UK, USA and Japan. She has published a book, “Les </w:t>
      </w:r>
      <w:proofErr w:type="spellStart"/>
      <w:r w:rsidRPr="001C3DD0">
        <w:rPr>
          <w:rFonts w:eastAsia="Times New Roman"/>
          <w:sz w:val="22"/>
          <w:szCs w:val="22"/>
          <w:lang w:val="en-US"/>
        </w:rPr>
        <w:t>réseaux</w:t>
      </w:r>
      <w:proofErr w:type="spellEnd"/>
      <w:r w:rsidRPr="001C3DD0">
        <w:rPr>
          <w:rFonts w:eastAsia="Times New Roman"/>
          <w:sz w:val="22"/>
          <w:szCs w:val="22"/>
          <w:lang w:val="en-US"/>
        </w:rPr>
        <w:t xml:space="preserve"> de PME </w:t>
      </w:r>
      <w:proofErr w:type="spellStart"/>
      <w:r w:rsidRPr="001C3DD0">
        <w:rPr>
          <w:rFonts w:eastAsia="Times New Roman"/>
          <w:sz w:val="22"/>
          <w:szCs w:val="22"/>
          <w:lang w:val="en-US"/>
        </w:rPr>
        <w:t>dans</w:t>
      </w:r>
      <w:proofErr w:type="spellEnd"/>
      <w:r w:rsidRPr="001C3DD0">
        <w:rPr>
          <w:rFonts w:eastAsia="Times New Roman"/>
          <w:sz w:val="22"/>
          <w:szCs w:val="22"/>
          <w:lang w:val="en-US"/>
        </w:rPr>
        <w:t xml:space="preserve"> les districts </w:t>
      </w:r>
      <w:proofErr w:type="spellStart"/>
      <w:r w:rsidRPr="001C3DD0">
        <w:rPr>
          <w:rFonts w:eastAsia="Times New Roman"/>
          <w:sz w:val="22"/>
          <w:szCs w:val="22"/>
          <w:lang w:val="en-US"/>
        </w:rPr>
        <w:t>industriels</w:t>
      </w:r>
      <w:proofErr w:type="spellEnd"/>
      <w:r w:rsidRPr="001C3DD0">
        <w:rPr>
          <w:rFonts w:eastAsia="Times New Roman"/>
          <w:sz w:val="22"/>
          <w:szCs w:val="22"/>
          <w:lang w:val="en-US"/>
        </w:rPr>
        <w:t xml:space="preserve"> au </w:t>
      </w:r>
      <w:proofErr w:type="spellStart"/>
      <w:r w:rsidRPr="001C3DD0">
        <w:rPr>
          <w:rFonts w:eastAsia="Times New Roman"/>
          <w:sz w:val="22"/>
          <w:szCs w:val="22"/>
          <w:lang w:val="en-US"/>
        </w:rPr>
        <w:t>Japon</w:t>
      </w:r>
      <w:proofErr w:type="spellEnd"/>
      <w:r w:rsidRPr="001C3DD0">
        <w:rPr>
          <w:rFonts w:eastAsia="Times New Roman"/>
          <w:sz w:val="22"/>
          <w:szCs w:val="22"/>
          <w:lang w:val="en-US"/>
        </w:rPr>
        <w:t xml:space="preserve"> (“Small-firm networks in industrial districts in Japan”, </w:t>
      </w:r>
      <w:proofErr w:type="spellStart"/>
      <w:r w:rsidRPr="001C3DD0">
        <w:rPr>
          <w:rFonts w:eastAsia="Times New Roman"/>
          <w:sz w:val="22"/>
          <w:szCs w:val="22"/>
          <w:lang w:val="en-US"/>
        </w:rPr>
        <w:t>L’Harmattan</w:t>
      </w:r>
      <w:proofErr w:type="spellEnd"/>
      <w:r w:rsidRPr="001C3DD0">
        <w:rPr>
          <w:rFonts w:eastAsia="Times New Roman"/>
          <w:sz w:val="22"/>
          <w:szCs w:val="22"/>
          <w:lang w:val="en-US"/>
        </w:rPr>
        <w:t>, Paris, 2010) as well as academic articles, book chapters and case studies.</w:t>
      </w:r>
    </w:p>
    <w:p w14:paraId="0C771D29" w14:textId="77777777" w:rsidR="00A9053F" w:rsidRPr="001C3DD0" w:rsidRDefault="00A9053F" w:rsidP="001C3DD0">
      <w:pPr>
        <w:rPr>
          <w:sz w:val="22"/>
          <w:szCs w:val="22"/>
        </w:rPr>
      </w:pPr>
    </w:p>
    <w:p w14:paraId="50A66411" w14:textId="221601C4" w:rsidR="000E6D40" w:rsidRPr="001C3DD0" w:rsidRDefault="000E6D40" w:rsidP="001C3DD0">
      <w:pPr>
        <w:rPr>
          <w:sz w:val="22"/>
          <w:szCs w:val="22"/>
        </w:rPr>
      </w:pPr>
      <w:proofErr w:type="spellStart"/>
      <w:r w:rsidRPr="001C3DD0">
        <w:rPr>
          <w:b/>
          <w:sz w:val="22"/>
          <w:szCs w:val="22"/>
        </w:rPr>
        <w:t>Muthu</w:t>
      </w:r>
      <w:proofErr w:type="spellEnd"/>
      <w:r w:rsidRPr="001C3DD0">
        <w:rPr>
          <w:b/>
          <w:sz w:val="22"/>
          <w:szCs w:val="22"/>
        </w:rPr>
        <w:t xml:space="preserve"> De Silva</w:t>
      </w:r>
      <w:r w:rsidRPr="001C3DD0">
        <w:rPr>
          <w:sz w:val="22"/>
          <w:szCs w:val="22"/>
        </w:rPr>
        <w:t xml:space="preserve"> is a Senior Lecturer in Entrepreneurship and Innovation at </w:t>
      </w:r>
      <w:proofErr w:type="spellStart"/>
      <w:r w:rsidRPr="001C3DD0">
        <w:rPr>
          <w:sz w:val="22"/>
          <w:szCs w:val="22"/>
        </w:rPr>
        <w:t>Birkbeck</w:t>
      </w:r>
      <w:proofErr w:type="spellEnd"/>
      <w:r w:rsidRPr="001C3DD0">
        <w:rPr>
          <w:sz w:val="22"/>
          <w:szCs w:val="22"/>
        </w:rPr>
        <w:t>, University of London, UK. Her research contributes to enhance our understanding of co-creation, and collaborative social, and digital, entrepreneurship. She has published in Research Policy, Journal of Organizational Behaviour, International Small Business Journal, Technological Forecasting and Social Change, Journal of Business Research, Industrial Marketing Management, R&amp;D Management, International Business Review and Studies in Higher Education and received best paper awards in Innovation by the BAM Conference in 2015 and 2016. She has secured major grants from Innovate UK, Intellectual Property Office, EU and British Academy/</w:t>
      </w:r>
      <w:proofErr w:type="spellStart"/>
      <w:r w:rsidRPr="001C3DD0">
        <w:rPr>
          <w:sz w:val="22"/>
          <w:szCs w:val="22"/>
        </w:rPr>
        <w:t>Leverhulme</w:t>
      </w:r>
      <w:proofErr w:type="spellEnd"/>
      <w:r w:rsidRPr="001C3DD0">
        <w:rPr>
          <w:sz w:val="22"/>
          <w:szCs w:val="22"/>
        </w:rPr>
        <w:t xml:space="preserve">, and British Academy of Management. She is a fellow of Royal Society for the encouragement of Arts, Manufactures and Commerce.  </w:t>
      </w:r>
    </w:p>
    <w:p w14:paraId="1A59C688" w14:textId="77777777" w:rsidR="000E6D40" w:rsidRPr="001C3DD0" w:rsidRDefault="000E6D40" w:rsidP="001C3DD0">
      <w:pPr>
        <w:rPr>
          <w:sz w:val="22"/>
          <w:szCs w:val="22"/>
        </w:rPr>
      </w:pPr>
    </w:p>
    <w:p w14:paraId="01220788" w14:textId="77777777" w:rsidR="000E6D40" w:rsidRPr="001C3DD0" w:rsidRDefault="000E6D40" w:rsidP="001C3DD0">
      <w:pPr>
        <w:rPr>
          <w:sz w:val="22"/>
          <w:szCs w:val="22"/>
        </w:rPr>
      </w:pPr>
      <w:proofErr w:type="spellStart"/>
      <w:r w:rsidRPr="001C3DD0">
        <w:rPr>
          <w:b/>
          <w:sz w:val="22"/>
          <w:szCs w:val="22"/>
          <w:lang w:val="en-US"/>
        </w:rPr>
        <w:t>Anja</w:t>
      </w:r>
      <w:proofErr w:type="spellEnd"/>
      <w:r w:rsidRPr="001C3DD0">
        <w:rPr>
          <w:b/>
          <w:sz w:val="22"/>
          <w:szCs w:val="22"/>
          <w:lang w:val="en-US"/>
        </w:rPr>
        <w:t xml:space="preserve"> </w:t>
      </w:r>
      <w:proofErr w:type="spellStart"/>
      <w:r w:rsidRPr="001C3DD0">
        <w:rPr>
          <w:b/>
          <w:sz w:val="22"/>
          <w:szCs w:val="22"/>
          <w:lang w:val="en-US"/>
        </w:rPr>
        <w:t>Leckel</w:t>
      </w:r>
      <w:proofErr w:type="spellEnd"/>
      <w:r w:rsidRPr="001C3DD0">
        <w:rPr>
          <w:b/>
          <w:sz w:val="22"/>
          <w:szCs w:val="22"/>
          <w:lang w:val="en-US"/>
        </w:rPr>
        <w:t xml:space="preserve"> </w:t>
      </w:r>
      <w:r w:rsidRPr="001C3DD0">
        <w:rPr>
          <w:sz w:val="22"/>
          <w:szCs w:val="22"/>
          <w:lang w:val="en-US"/>
        </w:rPr>
        <w:t xml:space="preserve">is a research associate and doctoral candidate with Prof. Frank </w:t>
      </w:r>
      <w:proofErr w:type="spellStart"/>
      <w:r w:rsidRPr="001C3DD0">
        <w:rPr>
          <w:sz w:val="22"/>
          <w:szCs w:val="22"/>
          <w:lang w:val="en-US"/>
        </w:rPr>
        <w:t>Piller</w:t>
      </w:r>
      <w:proofErr w:type="spellEnd"/>
      <w:r w:rsidRPr="001C3DD0">
        <w:rPr>
          <w:sz w:val="22"/>
          <w:szCs w:val="22"/>
          <w:lang w:val="en-US"/>
        </w:rPr>
        <w:t xml:space="preserve"> at the Institute for Technology and Innovation Management (TIM) at RWTH Aachen University. She studied business administration with a specialization on innovation, marketing and entrepreneurship at RWTH Aachen University, University of Quebec in Montreal (ESG UQAM), and </w:t>
      </w:r>
      <w:proofErr w:type="spellStart"/>
      <w:r w:rsidRPr="001C3DD0">
        <w:rPr>
          <w:sz w:val="22"/>
          <w:szCs w:val="22"/>
          <w:lang w:val="en-US"/>
        </w:rPr>
        <w:t>Université</w:t>
      </w:r>
      <w:proofErr w:type="spellEnd"/>
      <w:r w:rsidRPr="001C3DD0">
        <w:rPr>
          <w:sz w:val="22"/>
          <w:szCs w:val="22"/>
          <w:lang w:val="en-US"/>
        </w:rPr>
        <w:t xml:space="preserve"> Laval in Quebec. The </w:t>
      </w:r>
      <w:proofErr w:type="gramStart"/>
      <w:r w:rsidRPr="001C3DD0">
        <w:rPr>
          <w:sz w:val="22"/>
          <w:szCs w:val="22"/>
          <w:lang w:val="en-US"/>
        </w:rPr>
        <w:t>context of her research are</w:t>
      </w:r>
      <w:proofErr w:type="gramEnd"/>
      <w:r w:rsidRPr="001C3DD0">
        <w:rPr>
          <w:sz w:val="22"/>
          <w:szCs w:val="22"/>
          <w:lang w:val="en-US"/>
        </w:rPr>
        <w:t xml:space="preserve"> open innovation intermediaries. Her research focuses on the platform design and governance structures of open innovation platforms to facilitate collaboration and knowledge exchange. She recently spent a research stay at UTS Sydney to collaborate on her fourth and final PhD paper. Among other projects, she is responsible for digital education programs of the TIM group such as multiple MOOCs within the </w:t>
      </w:r>
      <w:proofErr w:type="spellStart"/>
      <w:r w:rsidRPr="001C3DD0">
        <w:rPr>
          <w:sz w:val="22"/>
          <w:szCs w:val="22"/>
          <w:lang w:val="en-US"/>
        </w:rPr>
        <w:t>RWTHx</w:t>
      </w:r>
      <w:proofErr w:type="spellEnd"/>
      <w:r w:rsidRPr="001C3DD0">
        <w:rPr>
          <w:sz w:val="22"/>
          <w:szCs w:val="22"/>
          <w:lang w:val="en-US"/>
        </w:rPr>
        <w:t xml:space="preserve"> Micro Masters program.  </w:t>
      </w:r>
    </w:p>
    <w:p w14:paraId="1187A1C2" w14:textId="77777777" w:rsidR="000E6D40" w:rsidRPr="001C3DD0" w:rsidRDefault="000E6D40" w:rsidP="001C3DD0">
      <w:pPr>
        <w:rPr>
          <w:sz w:val="22"/>
          <w:szCs w:val="22"/>
        </w:rPr>
      </w:pPr>
    </w:p>
    <w:p w14:paraId="1B554F8B" w14:textId="414E84BC" w:rsidR="000E6D40" w:rsidRPr="001C3DD0" w:rsidRDefault="000E6D40" w:rsidP="001C3DD0">
      <w:pPr>
        <w:rPr>
          <w:b/>
          <w:sz w:val="22"/>
          <w:szCs w:val="22"/>
        </w:rPr>
      </w:pPr>
      <w:r w:rsidRPr="001C3DD0">
        <w:rPr>
          <w:b/>
          <w:sz w:val="22"/>
          <w:szCs w:val="22"/>
        </w:rPr>
        <w:t xml:space="preserve">Dirk </w:t>
      </w:r>
      <w:proofErr w:type="spellStart"/>
      <w:r w:rsidRPr="001C3DD0">
        <w:rPr>
          <w:b/>
          <w:sz w:val="22"/>
          <w:szCs w:val="22"/>
        </w:rPr>
        <w:t>Meissner</w:t>
      </w:r>
      <w:proofErr w:type="spellEnd"/>
      <w:r w:rsidRPr="001C3DD0">
        <w:rPr>
          <w:b/>
          <w:sz w:val="22"/>
          <w:szCs w:val="22"/>
        </w:rPr>
        <w:t xml:space="preserve"> </w:t>
      </w:r>
      <w:r w:rsidRPr="001C3DD0">
        <w:rPr>
          <w:sz w:val="22"/>
          <w:szCs w:val="22"/>
        </w:rPr>
        <w:t xml:space="preserve">has 20 years experience in research and teaching technology and innovation management and policy. He has strong background in science, technology and innovation for </w:t>
      </w:r>
      <w:proofErr w:type="gramStart"/>
      <w:r w:rsidRPr="001C3DD0">
        <w:rPr>
          <w:sz w:val="22"/>
          <w:szCs w:val="22"/>
        </w:rPr>
        <w:t>policy making</w:t>
      </w:r>
      <w:proofErr w:type="gramEnd"/>
      <w:r w:rsidRPr="001C3DD0">
        <w:rPr>
          <w:sz w:val="22"/>
          <w:szCs w:val="22"/>
        </w:rPr>
        <w:t xml:space="preserve"> and industrial management with special focus on Foresight and </w:t>
      </w:r>
      <w:proofErr w:type="spellStart"/>
      <w:r w:rsidRPr="001C3DD0">
        <w:rPr>
          <w:sz w:val="22"/>
          <w:szCs w:val="22"/>
        </w:rPr>
        <w:t>roadmapping</w:t>
      </w:r>
      <w:proofErr w:type="spellEnd"/>
      <w:r w:rsidRPr="001C3DD0">
        <w:rPr>
          <w:sz w:val="22"/>
          <w:szCs w:val="22"/>
        </w:rPr>
        <w:t>, science, technology and innovation policies, funding of research and priority setting. Prior to joining the HSE Dirk was responsible for technology and innovation policy at the presidential office of the Swiss Science and Technology Council. Dirk also has long experience in top level consulting to key decision makers in industry and governments as management consultant for technology and innovation management with Arthur D. Little. He is and was member of international working groups on technology and innovation policy. Dirk represented Switzerland and now the Russian Federation at the OECD Working Party on Technology and Innovation Policy. Dirk is Academic Supervisor of Master Programme ‘Governance of Science, Technology and Innovation’ at National Research University Higher School of Economics Moscow. He serves as Associate Editor of Technological Forecasting and Social Change and IEEE Transactions on Engineering Management and Editor of book series ‘Science, Technology and Innovation Studies’ at Springer.</w:t>
      </w:r>
    </w:p>
    <w:p w14:paraId="32D95217" w14:textId="77777777" w:rsidR="000E6D40" w:rsidRPr="001C3DD0" w:rsidRDefault="000E6D40" w:rsidP="001C3DD0">
      <w:pPr>
        <w:rPr>
          <w:sz w:val="22"/>
          <w:szCs w:val="22"/>
        </w:rPr>
      </w:pPr>
    </w:p>
    <w:p w14:paraId="562EFC3B" w14:textId="48F9EDC4" w:rsidR="000E6D40" w:rsidRPr="001C3DD0" w:rsidRDefault="000E6D40" w:rsidP="001C3DD0">
      <w:pPr>
        <w:rPr>
          <w:sz w:val="22"/>
          <w:szCs w:val="22"/>
        </w:rPr>
      </w:pPr>
      <w:proofErr w:type="spellStart"/>
      <w:r w:rsidRPr="001C3DD0">
        <w:rPr>
          <w:b/>
          <w:sz w:val="22"/>
          <w:szCs w:val="22"/>
        </w:rPr>
        <w:lastRenderedPageBreak/>
        <w:t>Stefania</w:t>
      </w:r>
      <w:proofErr w:type="spellEnd"/>
      <w:r w:rsidRPr="001C3DD0">
        <w:rPr>
          <w:b/>
          <w:sz w:val="22"/>
          <w:szCs w:val="22"/>
        </w:rPr>
        <w:t xml:space="preserve"> </w:t>
      </w:r>
      <w:proofErr w:type="spellStart"/>
      <w:r w:rsidRPr="001C3DD0">
        <w:rPr>
          <w:b/>
          <w:sz w:val="22"/>
          <w:szCs w:val="22"/>
        </w:rPr>
        <w:t>Paladini</w:t>
      </w:r>
      <w:proofErr w:type="spellEnd"/>
      <w:r w:rsidR="000736A6" w:rsidRPr="000736A6">
        <w:rPr>
          <w:sz w:val="22"/>
          <w:szCs w:val="22"/>
          <w:lang w:val="en-US"/>
        </w:rPr>
        <w:t xml:space="preserve"> </w:t>
      </w:r>
      <w:r w:rsidRPr="001C3DD0">
        <w:rPr>
          <w:sz w:val="22"/>
          <w:szCs w:val="22"/>
        </w:rPr>
        <w:t xml:space="preserve">is a Reader in Economics &amp; Global Security at Birmingham City University.  She obtained her PhD in International Relations and Security Studies from City University of Hong Kong, also spending seven years in East Asia as a Trade Commissioner. Among her recent activities, the EU-F7 IRSES - Chinese FDI in the EU "CHEUFDI" (2013-2017), a joint project in agent-based modelling for environmental security, and an ongoing research on the EU space industry. Latest book: S. </w:t>
      </w:r>
      <w:proofErr w:type="spellStart"/>
      <w:r w:rsidRPr="001C3DD0">
        <w:rPr>
          <w:sz w:val="22"/>
          <w:szCs w:val="22"/>
        </w:rPr>
        <w:t>Paladini</w:t>
      </w:r>
      <w:proofErr w:type="spellEnd"/>
      <w:r w:rsidRPr="001C3DD0">
        <w:rPr>
          <w:sz w:val="22"/>
          <w:szCs w:val="22"/>
        </w:rPr>
        <w:t xml:space="preserve"> (2019) The New Frontiers of Space. Economic Implications, Security Issues and Evolving Scenarios, London: Macmillan</w:t>
      </w:r>
    </w:p>
    <w:p w14:paraId="638F4AA5" w14:textId="77777777" w:rsidR="000E6D40" w:rsidRPr="001C3DD0" w:rsidRDefault="000E6D40" w:rsidP="001C3DD0">
      <w:pPr>
        <w:rPr>
          <w:sz w:val="22"/>
          <w:szCs w:val="22"/>
        </w:rPr>
      </w:pPr>
    </w:p>
    <w:p w14:paraId="0B2F90FC" w14:textId="37236320" w:rsidR="00324A0E" w:rsidRPr="001C3DD0" w:rsidRDefault="00324A0E" w:rsidP="001C3DD0">
      <w:pPr>
        <w:rPr>
          <w:sz w:val="22"/>
          <w:szCs w:val="22"/>
          <w:lang w:val="en-US"/>
        </w:rPr>
      </w:pPr>
      <w:r w:rsidRPr="001C3DD0">
        <w:rPr>
          <w:b/>
          <w:sz w:val="22"/>
          <w:szCs w:val="22"/>
          <w:lang w:val="en-US"/>
        </w:rPr>
        <w:t>Federica Rossi</w:t>
      </w:r>
      <w:r w:rsidRPr="001C3DD0">
        <w:rPr>
          <w:sz w:val="22"/>
          <w:szCs w:val="22"/>
          <w:lang w:val="en-US"/>
        </w:rPr>
        <w:t xml:space="preserve"> is Reader </w:t>
      </w:r>
      <w:r w:rsidR="0003517E">
        <w:rPr>
          <w:sz w:val="22"/>
          <w:szCs w:val="22"/>
          <w:lang w:val="en-US"/>
        </w:rPr>
        <w:t xml:space="preserve">in Innovation Management and Policy </w:t>
      </w:r>
      <w:r w:rsidRPr="001C3DD0">
        <w:rPr>
          <w:sz w:val="22"/>
          <w:szCs w:val="22"/>
          <w:lang w:val="en-US"/>
        </w:rPr>
        <w:t xml:space="preserve">at </w:t>
      </w:r>
      <w:proofErr w:type="spellStart"/>
      <w:r w:rsidRPr="001C3DD0">
        <w:rPr>
          <w:sz w:val="22"/>
          <w:szCs w:val="22"/>
          <w:lang w:val="en-US"/>
        </w:rPr>
        <w:t>Birkbeck</w:t>
      </w:r>
      <w:proofErr w:type="spellEnd"/>
      <w:r w:rsidRPr="001C3DD0">
        <w:rPr>
          <w:sz w:val="22"/>
          <w:szCs w:val="22"/>
          <w:lang w:val="en-US"/>
        </w:rPr>
        <w:t xml:space="preserve">, University of London, UK. </w:t>
      </w:r>
      <w:r w:rsidR="00445CAF" w:rsidRPr="001C3DD0">
        <w:rPr>
          <w:sz w:val="22"/>
          <w:szCs w:val="22"/>
          <w:lang w:val="en-US"/>
        </w:rPr>
        <w:t xml:space="preserve">Her research interests focus on the economics and management of intellectual property rights, innovation activities of firms and networks of firms, the economics and governance of the higher education sector, science and technology policy. </w:t>
      </w:r>
      <w:r w:rsidRPr="001C3DD0">
        <w:rPr>
          <w:sz w:val="22"/>
          <w:szCs w:val="22"/>
          <w:lang w:val="en-US"/>
        </w:rPr>
        <w:t xml:space="preserve">She has worked as a consultant for the OECD, the UK's Strategic Advisory Board for Intellectual Property, the EC/Eurostat and regional and local development agencies. She has also worked on several national and international research projects. She has authored numerous articles in peer-reviewed journals and books. </w:t>
      </w:r>
    </w:p>
    <w:p w14:paraId="3AD9BC62" w14:textId="77777777" w:rsidR="00324A0E" w:rsidRPr="001C3DD0" w:rsidRDefault="00324A0E" w:rsidP="001C3DD0">
      <w:pPr>
        <w:rPr>
          <w:sz w:val="22"/>
          <w:szCs w:val="22"/>
        </w:rPr>
      </w:pPr>
    </w:p>
    <w:p w14:paraId="4E1CD537" w14:textId="639EA42E" w:rsidR="00324A0E" w:rsidRPr="001C3DD0" w:rsidRDefault="00324A0E" w:rsidP="001C3DD0">
      <w:pPr>
        <w:rPr>
          <w:sz w:val="22"/>
          <w:szCs w:val="22"/>
          <w:lang w:val="en-US"/>
        </w:rPr>
      </w:pPr>
      <w:proofErr w:type="spellStart"/>
      <w:r w:rsidRPr="001C3DD0">
        <w:rPr>
          <w:b/>
          <w:sz w:val="22"/>
          <w:szCs w:val="22"/>
          <w:lang w:val="en-US"/>
        </w:rPr>
        <w:t>Margherita</w:t>
      </w:r>
      <w:proofErr w:type="spellEnd"/>
      <w:r w:rsidRPr="001C3DD0">
        <w:rPr>
          <w:b/>
          <w:sz w:val="22"/>
          <w:szCs w:val="22"/>
          <w:lang w:val="en-US"/>
        </w:rPr>
        <w:t xml:space="preserve"> Russo</w:t>
      </w:r>
      <w:r w:rsidRPr="001C3DD0">
        <w:rPr>
          <w:sz w:val="22"/>
          <w:szCs w:val="22"/>
          <w:lang w:val="en-US"/>
        </w:rPr>
        <w:t xml:space="preserve"> is Professor in Economic Policy, University of Modena and Reggio Emilia, Italy. Her main research topics (both theory and empirical research) are dynamics of innovation (innovation as a social process, the role of relationships between firms in fueling innovation processes, innovation policies, the effects of innovation on the organization of work and skills); structure and change in local production systems (emergence of networks of competences in local development processes, local development policies; competitiveness of local production systems, environmental and social sustainability of local development). In the last decade she has been involved in several international research projects and EU projects on theory models and analysis of innovative processes.</w:t>
      </w:r>
    </w:p>
    <w:p w14:paraId="432C821C" w14:textId="77777777" w:rsidR="00324A0E" w:rsidRPr="00866430" w:rsidRDefault="00324A0E" w:rsidP="001C3DD0">
      <w:pPr>
        <w:rPr>
          <w:sz w:val="22"/>
          <w:szCs w:val="22"/>
          <w:lang w:val="en-US"/>
        </w:rPr>
      </w:pPr>
    </w:p>
    <w:p w14:paraId="14A363EC" w14:textId="6B7EF82C" w:rsidR="00E437B9" w:rsidRPr="00866430" w:rsidRDefault="00E437B9" w:rsidP="00E437B9">
      <w:pPr>
        <w:rPr>
          <w:sz w:val="22"/>
          <w:szCs w:val="22"/>
          <w:lang w:val="en-US"/>
        </w:rPr>
      </w:pPr>
      <w:proofErr w:type="spellStart"/>
      <w:r w:rsidRPr="00866430">
        <w:rPr>
          <w:b/>
          <w:sz w:val="22"/>
          <w:szCs w:val="22"/>
          <w:lang w:val="en-US"/>
        </w:rPr>
        <w:t>Lennart</w:t>
      </w:r>
      <w:proofErr w:type="spellEnd"/>
      <w:r w:rsidRPr="00866430">
        <w:rPr>
          <w:b/>
          <w:sz w:val="22"/>
          <w:szCs w:val="22"/>
          <w:lang w:val="en-US"/>
        </w:rPr>
        <w:t xml:space="preserve"> Stenberg</w:t>
      </w:r>
      <w:r w:rsidRPr="00866430">
        <w:rPr>
          <w:sz w:val="22"/>
          <w:szCs w:val="22"/>
          <w:lang w:val="en-US"/>
        </w:rPr>
        <w:t xml:space="preserve"> is </w:t>
      </w:r>
      <w:proofErr w:type="gramStart"/>
      <w:r w:rsidRPr="00866430">
        <w:rPr>
          <w:sz w:val="22"/>
          <w:szCs w:val="22"/>
          <w:lang w:val="en-US"/>
        </w:rPr>
        <w:t>Senior</w:t>
      </w:r>
      <w:proofErr w:type="gramEnd"/>
      <w:r w:rsidRPr="00866430">
        <w:rPr>
          <w:sz w:val="22"/>
          <w:szCs w:val="22"/>
          <w:lang w:val="en-US"/>
        </w:rPr>
        <w:t xml:space="preserve"> advisor, international R&amp;D-cooperation and analysis, at VINNOVA (Swedish Governmental Agency for Innovation Systems), Stockholm, since 2004. </w:t>
      </w:r>
      <w:r w:rsidRPr="00866430">
        <w:rPr>
          <w:sz w:val="22"/>
          <w:szCs w:val="22"/>
          <w:lang w:val="en-US"/>
        </w:rPr>
        <w:t xml:space="preserve"> He was s</w:t>
      </w:r>
      <w:r w:rsidRPr="00866430">
        <w:rPr>
          <w:sz w:val="22"/>
          <w:szCs w:val="22"/>
          <w:lang w:val="en-US"/>
        </w:rPr>
        <w:t xml:space="preserve">cience and technology </w:t>
      </w:r>
      <w:proofErr w:type="spellStart"/>
      <w:r w:rsidRPr="00866430">
        <w:rPr>
          <w:sz w:val="22"/>
          <w:szCs w:val="22"/>
          <w:lang w:val="en-US"/>
        </w:rPr>
        <w:t>counselor</w:t>
      </w:r>
      <w:proofErr w:type="spellEnd"/>
      <w:r w:rsidRPr="00866430">
        <w:rPr>
          <w:sz w:val="22"/>
          <w:szCs w:val="22"/>
          <w:lang w:val="en-US"/>
        </w:rPr>
        <w:t xml:space="preserve"> at the Swedish Embassy in Tokyo 1998-2003. </w:t>
      </w:r>
      <w:r w:rsidRPr="00866430">
        <w:rPr>
          <w:sz w:val="22"/>
          <w:szCs w:val="22"/>
          <w:lang w:val="en-US"/>
        </w:rPr>
        <w:t xml:space="preserve">He has an </w:t>
      </w:r>
      <w:r w:rsidRPr="00866430">
        <w:rPr>
          <w:sz w:val="22"/>
          <w:szCs w:val="22"/>
          <w:lang w:val="en-US"/>
        </w:rPr>
        <w:t xml:space="preserve">MSc in Engineering Physics from Lund University </w:t>
      </w:r>
      <w:r w:rsidRPr="00866430">
        <w:rPr>
          <w:sz w:val="22"/>
          <w:szCs w:val="22"/>
          <w:lang w:val="en-US"/>
        </w:rPr>
        <w:t>(</w:t>
      </w:r>
      <w:r w:rsidRPr="00866430">
        <w:rPr>
          <w:sz w:val="22"/>
          <w:szCs w:val="22"/>
          <w:lang w:val="en-US"/>
        </w:rPr>
        <w:t>1969</w:t>
      </w:r>
      <w:r w:rsidRPr="00866430">
        <w:rPr>
          <w:sz w:val="22"/>
          <w:szCs w:val="22"/>
          <w:lang w:val="en-US"/>
        </w:rPr>
        <w:t>)</w:t>
      </w:r>
      <w:r w:rsidRPr="00866430">
        <w:rPr>
          <w:sz w:val="22"/>
          <w:szCs w:val="22"/>
          <w:lang w:val="en-US"/>
        </w:rPr>
        <w:t xml:space="preserve">. </w:t>
      </w:r>
      <w:r w:rsidR="00C02665">
        <w:rPr>
          <w:sz w:val="22"/>
          <w:szCs w:val="22"/>
          <w:lang w:val="en-US"/>
        </w:rPr>
        <w:t xml:space="preserve">He </w:t>
      </w:r>
      <w:bookmarkStart w:id="0" w:name="_GoBack"/>
      <w:bookmarkEnd w:id="0"/>
      <w:r w:rsidRPr="00866430">
        <w:rPr>
          <w:sz w:val="22"/>
          <w:szCs w:val="22"/>
          <w:lang w:val="en-US"/>
        </w:rPr>
        <w:t>w</w:t>
      </w:r>
      <w:r w:rsidRPr="00866430">
        <w:rPr>
          <w:sz w:val="22"/>
          <w:szCs w:val="22"/>
          <w:lang w:val="en-US"/>
        </w:rPr>
        <w:t xml:space="preserve">orked with development of research and innovation policy and related analysis at STU and NUTEK, two predecessors to VINNOVA, for most of the period 1971-1997 interspersed with research, e.g. at MIT System Dynamics Group (1972-1974), Resource Policy Group in Oslo (1974-1977), Research Policy Institute at Lund University (1988-1990, part time), and University of Tokyo (1990). Since 2004, </w:t>
      </w:r>
      <w:r w:rsidRPr="00866430">
        <w:rPr>
          <w:sz w:val="22"/>
          <w:szCs w:val="22"/>
          <w:lang w:val="en-US"/>
        </w:rPr>
        <w:t xml:space="preserve">he is </w:t>
      </w:r>
      <w:r w:rsidRPr="00866430">
        <w:rPr>
          <w:sz w:val="22"/>
          <w:szCs w:val="22"/>
          <w:lang w:val="en-US"/>
        </w:rPr>
        <w:t>visiting researcher (part</w:t>
      </w:r>
      <w:r w:rsidRPr="00866430">
        <w:rPr>
          <w:sz w:val="22"/>
          <w:szCs w:val="22"/>
          <w:lang w:val="en-US"/>
        </w:rPr>
        <w:t xml:space="preserve"> time) at University of Tokyo.  His m</w:t>
      </w:r>
      <w:r w:rsidRPr="00866430">
        <w:rPr>
          <w:sz w:val="22"/>
          <w:szCs w:val="22"/>
          <w:lang w:val="en-US"/>
        </w:rPr>
        <w:t>ain current research interests concern the role of national research and innovation policies in an era when innovation largely takes place in global networks of companies and research organizations.</w:t>
      </w:r>
    </w:p>
    <w:p w14:paraId="12A90885" w14:textId="77777777" w:rsidR="00E437B9" w:rsidRPr="00866430" w:rsidRDefault="00E437B9" w:rsidP="001C3DD0">
      <w:pPr>
        <w:rPr>
          <w:sz w:val="22"/>
          <w:szCs w:val="22"/>
          <w:lang w:val="en-US"/>
        </w:rPr>
      </w:pPr>
    </w:p>
    <w:p w14:paraId="1D8851ED" w14:textId="580D6595" w:rsidR="00D72B14" w:rsidRPr="001C3DD0" w:rsidRDefault="00D72B14" w:rsidP="001C3DD0">
      <w:pPr>
        <w:jc w:val="both"/>
        <w:rPr>
          <w:sz w:val="22"/>
          <w:szCs w:val="22"/>
        </w:rPr>
      </w:pPr>
      <w:r w:rsidRPr="001C3DD0">
        <w:rPr>
          <w:b/>
          <w:bCs/>
          <w:sz w:val="22"/>
          <w:szCs w:val="22"/>
        </w:rPr>
        <w:t>Christopher Williams</w:t>
      </w:r>
      <w:r w:rsidRPr="001C3DD0">
        <w:rPr>
          <w:sz w:val="22"/>
          <w:szCs w:val="22"/>
        </w:rPr>
        <w:t xml:space="preserve"> is Associate Professor in Management at Durham University Business School where he is Programme Director for the Online MBA and supervises a number of PhD students in Strategy and International Business. His research interests include innovation in international firms and contexts, organizational resilience, and knowledge creation and transfer. Before entering academia in 2007, Dr Williams spent nearly two decades in industry, mostly in innovative and international environments. He has published over 75 research articles and cases, as well as two books on </w:t>
      </w:r>
      <w:r w:rsidRPr="001C3DD0">
        <w:rPr>
          <w:iCs/>
          <w:sz w:val="22"/>
          <w:szCs w:val="22"/>
        </w:rPr>
        <w:t xml:space="preserve">Venturing in International Firms </w:t>
      </w:r>
      <w:r w:rsidRPr="001C3DD0">
        <w:rPr>
          <w:sz w:val="22"/>
          <w:szCs w:val="22"/>
        </w:rPr>
        <w:t xml:space="preserve">and </w:t>
      </w:r>
      <w:r w:rsidRPr="001C3DD0">
        <w:rPr>
          <w:iCs/>
          <w:sz w:val="22"/>
          <w:szCs w:val="22"/>
        </w:rPr>
        <w:t>Management Consultancy for Innovation</w:t>
      </w:r>
      <w:r w:rsidRPr="001C3DD0">
        <w:rPr>
          <w:sz w:val="22"/>
          <w:szCs w:val="22"/>
        </w:rPr>
        <w:t>.</w:t>
      </w:r>
    </w:p>
    <w:p w14:paraId="11BBBE34" w14:textId="77777777" w:rsidR="00D72B14" w:rsidRPr="001C3DD0" w:rsidRDefault="00D72B14" w:rsidP="001C3DD0">
      <w:pPr>
        <w:rPr>
          <w:sz w:val="22"/>
          <w:szCs w:val="22"/>
        </w:rPr>
      </w:pPr>
    </w:p>
    <w:p w14:paraId="4567C1E6" w14:textId="41793412" w:rsidR="00D72B14" w:rsidRPr="00445CAF" w:rsidRDefault="00D72B14" w:rsidP="001C3DD0">
      <w:pPr>
        <w:rPr>
          <w:b/>
          <w:sz w:val="22"/>
          <w:szCs w:val="22"/>
        </w:rPr>
      </w:pPr>
      <w:r w:rsidRPr="001C3DD0">
        <w:rPr>
          <w:b/>
          <w:sz w:val="22"/>
          <w:szCs w:val="22"/>
        </w:rPr>
        <w:t xml:space="preserve">Riccardo </w:t>
      </w:r>
      <w:proofErr w:type="spellStart"/>
      <w:r w:rsidRPr="001C3DD0">
        <w:rPr>
          <w:b/>
          <w:sz w:val="22"/>
          <w:szCs w:val="22"/>
        </w:rPr>
        <w:t>Zecchinelli</w:t>
      </w:r>
      <w:proofErr w:type="spellEnd"/>
      <w:r w:rsidR="00445CAF">
        <w:rPr>
          <w:b/>
          <w:sz w:val="22"/>
          <w:szCs w:val="22"/>
        </w:rPr>
        <w:t xml:space="preserve"> </w:t>
      </w:r>
      <w:r w:rsidR="00445CAF" w:rsidRPr="00445CAF">
        <w:rPr>
          <w:sz w:val="22"/>
          <w:szCs w:val="22"/>
        </w:rPr>
        <w:t>is</w:t>
      </w:r>
      <w:r w:rsidRPr="00445CAF">
        <w:rPr>
          <w:rFonts w:eastAsia="Times New Roman"/>
          <w:sz w:val="22"/>
          <w:szCs w:val="22"/>
        </w:rPr>
        <w:t xml:space="preserve"> </w:t>
      </w:r>
      <w:r w:rsidR="00445CAF">
        <w:rPr>
          <w:rFonts w:eastAsia="Times New Roman"/>
          <w:sz w:val="22"/>
          <w:szCs w:val="22"/>
        </w:rPr>
        <w:t>S</w:t>
      </w:r>
      <w:r w:rsidRPr="001C3DD0">
        <w:rPr>
          <w:rFonts w:eastAsia="Times New Roman"/>
          <w:sz w:val="22"/>
          <w:szCs w:val="22"/>
        </w:rPr>
        <w:t xml:space="preserve">enior </w:t>
      </w:r>
      <w:r w:rsidR="00445CAF">
        <w:rPr>
          <w:rFonts w:eastAsia="Times New Roman"/>
          <w:sz w:val="22"/>
          <w:szCs w:val="22"/>
        </w:rPr>
        <w:t>E</w:t>
      </w:r>
      <w:r w:rsidRPr="001C3DD0">
        <w:rPr>
          <w:rFonts w:eastAsia="Times New Roman"/>
          <w:sz w:val="22"/>
          <w:szCs w:val="22"/>
        </w:rPr>
        <w:t xml:space="preserve">conomist in the chief economist office in the Cabinet Office working on cross cutting areas and currently leading the analysis for the government automation taskforce which aims to promote automation and AI in the public sector. </w:t>
      </w:r>
      <w:r w:rsidR="00445CAF">
        <w:rPr>
          <w:rFonts w:eastAsia="Times New Roman"/>
          <w:sz w:val="22"/>
          <w:szCs w:val="22"/>
        </w:rPr>
        <w:t>He has</w:t>
      </w:r>
      <w:r w:rsidRPr="001C3DD0">
        <w:rPr>
          <w:rFonts w:eastAsia="Times New Roman"/>
          <w:sz w:val="22"/>
          <w:szCs w:val="22"/>
        </w:rPr>
        <w:t xml:space="preserve"> worked on</w:t>
      </w:r>
      <w:r w:rsidR="00445CAF">
        <w:rPr>
          <w:rFonts w:eastAsia="Times New Roman"/>
          <w:sz w:val="22"/>
          <w:szCs w:val="22"/>
        </w:rPr>
        <w:t xml:space="preserve"> innovation and technologies </w:t>
      </w:r>
      <w:r w:rsidRPr="001C3DD0">
        <w:rPr>
          <w:rFonts w:eastAsia="Times New Roman"/>
          <w:sz w:val="22"/>
          <w:szCs w:val="22"/>
        </w:rPr>
        <w:t>at BEIS and previously in regulators and competition authorities.</w:t>
      </w:r>
    </w:p>
    <w:p w14:paraId="7C76A718" w14:textId="77777777" w:rsidR="008C28B1" w:rsidRDefault="008C28B1"/>
    <w:sectPr w:rsidR="008C28B1" w:rsidSect="00D8373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C3F81" w14:textId="77777777" w:rsidR="00E437B9" w:rsidRDefault="00E437B9" w:rsidP="00E437B9">
      <w:r>
        <w:separator/>
      </w:r>
    </w:p>
  </w:endnote>
  <w:endnote w:type="continuationSeparator" w:id="0">
    <w:p w14:paraId="206C06C6" w14:textId="77777777" w:rsidR="00E437B9" w:rsidRDefault="00E437B9" w:rsidP="00E4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45800" w14:textId="77777777" w:rsidR="00E437B9" w:rsidRDefault="00E437B9" w:rsidP="00E437B9">
      <w:r>
        <w:separator/>
      </w:r>
    </w:p>
  </w:footnote>
  <w:footnote w:type="continuationSeparator" w:id="0">
    <w:p w14:paraId="15DC90DC" w14:textId="77777777" w:rsidR="00E437B9" w:rsidRDefault="00E437B9" w:rsidP="00E43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2B14"/>
    <w:rsid w:val="0003517E"/>
    <w:rsid w:val="000736A6"/>
    <w:rsid w:val="000E6D40"/>
    <w:rsid w:val="001C3DD0"/>
    <w:rsid w:val="00324A0E"/>
    <w:rsid w:val="003778EC"/>
    <w:rsid w:val="003F06AD"/>
    <w:rsid w:val="004057D0"/>
    <w:rsid w:val="00445CAF"/>
    <w:rsid w:val="004C2B80"/>
    <w:rsid w:val="006A39D3"/>
    <w:rsid w:val="008522CC"/>
    <w:rsid w:val="00866430"/>
    <w:rsid w:val="00894AED"/>
    <w:rsid w:val="008C28B1"/>
    <w:rsid w:val="00A9053F"/>
    <w:rsid w:val="00BF23D9"/>
    <w:rsid w:val="00C02665"/>
    <w:rsid w:val="00CB5CEE"/>
    <w:rsid w:val="00D03AA7"/>
    <w:rsid w:val="00D52369"/>
    <w:rsid w:val="00D72B14"/>
    <w:rsid w:val="00D83738"/>
    <w:rsid w:val="00E437B9"/>
    <w:rsid w:val="00FB1E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8F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tabella">
    <w:name w:val="Titolo tabella"/>
    <w:basedOn w:val="Normal"/>
    <w:qFormat/>
    <w:rsid w:val="003F06AD"/>
    <w:pPr>
      <w:spacing w:before="120" w:after="60" w:line="360" w:lineRule="auto"/>
      <w:jc w:val="both"/>
    </w:pPr>
    <w:rPr>
      <w:rFonts w:eastAsia="Times New Roman"/>
      <w:b/>
      <w:sz w:val="20"/>
      <w:szCs w:val="20"/>
      <w:lang w:val="it-IT"/>
    </w:rPr>
  </w:style>
  <w:style w:type="paragraph" w:styleId="Header">
    <w:name w:val="header"/>
    <w:basedOn w:val="Normal"/>
    <w:link w:val="HeaderChar"/>
    <w:uiPriority w:val="99"/>
    <w:unhideWhenUsed/>
    <w:rsid w:val="00E437B9"/>
    <w:pPr>
      <w:tabs>
        <w:tab w:val="center" w:pos="4320"/>
        <w:tab w:val="right" w:pos="8640"/>
      </w:tabs>
    </w:pPr>
  </w:style>
  <w:style w:type="character" w:customStyle="1" w:styleId="HeaderChar">
    <w:name w:val="Header Char"/>
    <w:basedOn w:val="DefaultParagraphFont"/>
    <w:link w:val="Header"/>
    <w:uiPriority w:val="99"/>
    <w:rsid w:val="00E437B9"/>
    <w:rPr>
      <w:sz w:val="24"/>
      <w:szCs w:val="24"/>
      <w:lang w:eastAsia="en-US"/>
    </w:rPr>
  </w:style>
  <w:style w:type="paragraph" w:styleId="Footer">
    <w:name w:val="footer"/>
    <w:basedOn w:val="Normal"/>
    <w:link w:val="FooterChar"/>
    <w:uiPriority w:val="99"/>
    <w:unhideWhenUsed/>
    <w:rsid w:val="00E437B9"/>
    <w:pPr>
      <w:tabs>
        <w:tab w:val="center" w:pos="4320"/>
        <w:tab w:val="right" w:pos="8640"/>
      </w:tabs>
    </w:pPr>
  </w:style>
  <w:style w:type="character" w:customStyle="1" w:styleId="FooterChar">
    <w:name w:val="Footer Char"/>
    <w:basedOn w:val="DefaultParagraphFont"/>
    <w:link w:val="Footer"/>
    <w:uiPriority w:val="99"/>
    <w:rsid w:val="00E437B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tabella">
    <w:name w:val="Titolo tabella"/>
    <w:basedOn w:val="Normal"/>
    <w:qFormat/>
    <w:rsid w:val="003F06AD"/>
    <w:pPr>
      <w:spacing w:before="120" w:after="60" w:line="360" w:lineRule="auto"/>
      <w:jc w:val="both"/>
    </w:pPr>
    <w:rPr>
      <w:rFonts w:eastAsia="Times New Roman"/>
      <w:b/>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1221</Words>
  <Characters>6961</Characters>
  <Application>Microsoft Macintosh Word</Application>
  <DocSecurity>0</DocSecurity>
  <Lines>58</Lines>
  <Paragraphs>16</Paragraphs>
  <ScaleCrop>false</ScaleCrop>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dc:creator>
  <cp:lastModifiedBy>Fede-R</cp:lastModifiedBy>
  <cp:revision>11</cp:revision>
  <dcterms:created xsi:type="dcterms:W3CDTF">2020-06-30T14:58:00Z</dcterms:created>
  <dcterms:modified xsi:type="dcterms:W3CDTF">2020-07-07T07:28:00Z</dcterms:modified>
</cp:coreProperties>
</file>